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84B39" w14:textId="2A7761AF" w:rsidR="0050615A" w:rsidRPr="00130D4D" w:rsidRDefault="0050615A">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8787"/>
      </w:tblGrid>
      <w:tr w:rsidR="0050615A" w:rsidRPr="00130D4D" w14:paraId="37D07CC0" w14:textId="77777777" w:rsidTr="00195BFB">
        <w:trPr>
          <w:jc w:val="center"/>
        </w:trPr>
        <w:tc>
          <w:tcPr>
            <w:tcW w:w="8787" w:type="dxa"/>
            <w:shd w:val="clear" w:color="auto" w:fill="B8CCE4" w:themeFill="accent1" w:themeFillTint="66"/>
            <w:vAlign w:val="center"/>
          </w:tcPr>
          <w:p w14:paraId="151A94F0" w14:textId="77777777" w:rsidR="0050615A" w:rsidRPr="00130D4D" w:rsidRDefault="00000000">
            <w:pPr>
              <w:spacing w:before="60" w:after="60" w:line="252" w:lineRule="auto"/>
              <w:jc w:val="center"/>
              <w:rPr>
                <w:rFonts w:ascii="Times New Roman" w:hAnsi="Times New Roman" w:cs="Times New Roman"/>
                <w:sz w:val="24"/>
                <w:szCs w:val="24"/>
              </w:rPr>
            </w:pPr>
            <w:r w:rsidRPr="00130D4D">
              <w:rPr>
                <w:rFonts w:ascii="Times New Roman" w:hAnsi="Times New Roman" w:cs="Times New Roman"/>
                <w:b/>
                <w:color w:val="145465"/>
                <w:sz w:val="24"/>
                <w:szCs w:val="24"/>
              </w:rPr>
              <w:t>INVITATION TO BID (ITB)</w:t>
            </w:r>
            <w:r w:rsidRPr="00130D4D">
              <w:rPr>
                <w:rFonts w:ascii="Times New Roman" w:hAnsi="Times New Roman" w:cs="Times New Roman"/>
                <w:b/>
                <w:color w:val="145465"/>
                <w:sz w:val="24"/>
                <w:szCs w:val="24"/>
              </w:rPr>
              <w:br/>
              <w:t>SUPPLY, DELIVERY, INSTALLATION, TESTING AND COMMISSIONING OF SOLAR SYSTEM UPGRADE AND EXPANSION WORKS FOR THE NATIONAL LEADERSHIP ACADEMY CAMPUS, KISMAYO, SOMALIA</w:t>
            </w:r>
          </w:p>
        </w:tc>
      </w:tr>
    </w:tbl>
    <w:p w14:paraId="544EA91E" w14:textId="77777777" w:rsidR="0050615A" w:rsidRPr="00130D4D" w:rsidRDefault="0050615A">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835"/>
        <w:gridCol w:w="6236"/>
      </w:tblGrid>
      <w:tr w:rsidR="0050615A" w:rsidRPr="00130D4D" w14:paraId="5DDD1B0A" w14:textId="77777777">
        <w:trPr>
          <w:tblHeader/>
          <w:jc w:val="center"/>
        </w:trPr>
        <w:tc>
          <w:tcPr>
            <w:tcW w:w="9071" w:type="dxa"/>
            <w:gridSpan w:val="2"/>
            <w:shd w:val="clear" w:color="auto" w:fill="FFFFFF"/>
            <w:vAlign w:val="center"/>
          </w:tcPr>
          <w:p w14:paraId="68BAB5CB" w14:textId="77777777" w:rsidR="0050615A" w:rsidRPr="00130D4D" w:rsidRDefault="00000000">
            <w:pPr>
              <w:spacing w:before="60" w:after="60" w:line="252" w:lineRule="auto"/>
              <w:jc w:val="center"/>
              <w:rPr>
                <w:rFonts w:ascii="Times New Roman" w:hAnsi="Times New Roman" w:cs="Times New Roman"/>
                <w:sz w:val="24"/>
                <w:szCs w:val="24"/>
              </w:rPr>
            </w:pPr>
            <w:r w:rsidRPr="00130D4D">
              <w:rPr>
                <w:rFonts w:ascii="Times New Roman" w:hAnsi="Times New Roman" w:cs="Times New Roman"/>
                <w:b/>
                <w:color w:val="145465"/>
                <w:sz w:val="24"/>
                <w:szCs w:val="24"/>
              </w:rPr>
              <w:t>Tender Summary</w:t>
            </w:r>
          </w:p>
        </w:tc>
      </w:tr>
      <w:tr w:rsidR="0050615A" w:rsidRPr="00130D4D" w14:paraId="52A713E2" w14:textId="77777777">
        <w:trPr>
          <w:jc w:val="center"/>
        </w:trPr>
        <w:tc>
          <w:tcPr>
            <w:tcW w:w="2835" w:type="dxa"/>
            <w:vAlign w:val="center"/>
          </w:tcPr>
          <w:p w14:paraId="066336DD"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b/>
                <w:sz w:val="24"/>
                <w:szCs w:val="24"/>
              </w:rPr>
              <w:t>Tender Reference No.</w:t>
            </w:r>
          </w:p>
        </w:tc>
        <w:tc>
          <w:tcPr>
            <w:tcW w:w="6236" w:type="dxa"/>
            <w:vAlign w:val="center"/>
          </w:tcPr>
          <w:p w14:paraId="273C62CD" w14:textId="7FB0F28D" w:rsidR="0050615A" w:rsidRPr="00130D4D" w:rsidRDefault="00BF5585">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ITB/NLA/2026/005</w:t>
            </w:r>
          </w:p>
        </w:tc>
      </w:tr>
      <w:tr w:rsidR="0050615A" w:rsidRPr="00130D4D" w14:paraId="20D17723" w14:textId="77777777">
        <w:trPr>
          <w:jc w:val="center"/>
        </w:trPr>
        <w:tc>
          <w:tcPr>
            <w:tcW w:w="2835" w:type="dxa"/>
            <w:vAlign w:val="center"/>
          </w:tcPr>
          <w:p w14:paraId="6EB2B4E4"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b/>
                <w:sz w:val="24"/>
                <w:szCs w:val="24"/>
              </w:rPr>
              <w:t>Procurement Method</w:t>
            </w:r>
          </w:p>
        </w:tc>
        <w:tc>
          <w:tcPr>
            <w:tcW w:w="6236" w:type="dxa"/>
            <w:vAlign w:val="center"/>
          </w:tcPr>
          <w:p w14:paraId="58D28F54"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Open National Competitive Bidding</w:t>
            </w:r>
          </w:p>
        </w:tc>
      </w:tr>
      <w:tr w:rsidR="0050615A" w:rsidRPr="00130D4D" w14:paraId="1E96F9E9" w14:textId="77777777">
        <w:trPr>
          <w:jc w:val="center"/>
        </w:trPr>
        <w:tc>
          <w:tcPr>
            <w:tcW w:w="2835" w:type="dxa"/>
            <w:vAlign w:val="center"/>
          </w:tcPr>
          <w:p w14:paraId="1ED44997"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b/>
                <w:sz w:val="24"/>
                <w:szCs w:val="24"/>
              </w:rPr>
              <w:t>Location</w:t>
            </w:r>
          </w:p>
        </w:tc>
        <w:tc>
          <w:tcPr>
            <w:tcW w:w="6236" w:type="dxa"/>
            <w:vAlign w:val="center"/>
          </w:tcPr>
          <w:p w14:paraId="5117F175"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National Leadership Academy Campus, Kismayo, Somalia</w:t>
            </w:r>
          </w:p>
        </w:tc>
      </w:tr>
      <w:tr w:rsidR="0050615A" w:rsidRPr="00130D4D" w14:paraId="10ACD4EA" w14:textId="77777777">
        <w:trPr>
          <w:jc w:val="center"/>
        </w:trPr>
        <w:tc>
          <w:tcPr>
            <w:tcW w:w="2835" w:type="dxa"/>
            <w:vAlign w:val="center"/>
          </w:tcPr>
          <w:p w14:paraId="20FE2268"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b/>
                <w:sz w:val="24"/>
                <w:szCs w:val="24"/>
              </w:rPr>
              <w:t>Issue Date</w:t>
            </w:r>
          </w:p>
        </w:tc>
        <w:tc>
          <w:tcPr>
            <w:tcW w:w="6236" w:type="dxa"/>
            <w:vAlign w:val="center"/>
          </w:tcPr>
          <w:p w14:paraId="507AC38D" w14:textId="42AB70ED" w:rsidR="0050615A" w:rsidRPr="00130D4D" w:rsidRDefault="00813DFD">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22</w:t>
            </w:r>
            <w:r w:rsidRPr="00130D4D">
              <w:rPr>
                <w:rFonts w:ascii="Times New Roman" w:hAnsi="Times New Roman" w:cs="Times New Roman"/>
                <w:sz w:val="24"/>
                <w:szCs w:val="24"/>
                <w:vertAlign w:val="superscript"/>
              </w:rPr>
              <w:t>nd</w:t>
            </w:r>
            <w:r w:rsidRPr="00130D4D">
              <w:rPr>
                <w:rFonts w:ascii="Times New Roman" w:hAnsi="Times New Roman" w:cs="Times New Roman"/>
                <w:sz w:val="24"/>
                <w:szCs w:val="24"/>
              </w:rPr>
              <w:t xml:space="preserve"> April 2026</w:t>
            </w:r>
          </w:p>
        </w:tc>
      </w:tr>
      <w:tr w:rsidR="0050615A" w:rsidRPr="00130D4D" w14:paraId="0E2DBD9F" w14:textId="77777777">
        <w:trPr>
          <w:jc w:val="center"/>
        </w:trPr>
        <w:tc>
          <w:tcPr>
            <w:tcW w:w="2835" w:type="dxa"/>
            <w:vAlign w:val="center"/>
          </w:tcPr>
          <w:p w14:paraId="5170BC92"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b/>
                <w:sz w:val="24"/>
                <w:szCs w:val="24"/>
              </w:rPr>
              <w:t>Bid Submission Deadline</w:t>
            </w:r>
          </w:p>
        </w:tc>
        <w:tc>
          <w:tcPr>
            <w:tcW w:w="6236" w:type="dxa"/>
            <w:vAlign w:val="center"/>
          </w:tcPr>
          <w:p w14:paraId="6CFF0347" w14:textId="2EB4ADF6" w:rsidR="0050615A" w:rsidRPr="00130D4D" w:rsidRDefault="00CA20D1">
            <w:pPr>
              <w:spacing w:before="60" w:after="60" w:line="252" w:lineRule="auto"/>
              <w:rPr>
                <w:rFonts w:ascii="Times New Roman" w:hAnsi="Times New Roman" w:cs="Times New Roman"/>
                <w:sz w:val="24"/>
                <w:szCs w:val="24"/>
              </w:rPr>
            </w:pPr>
            <w:r>
              <w:rPr>
                <w:rFonts w:ascii="Times New Roman" w:hAnsi="Times New Roman" w:cs="Times New Roman"/>
                <w:sz w:val="24"/>
                <w:szCs w:val="24"/>
              </w:rPr>
              <w:t>13</w:t>
            </w:r>
            <w:r w:rsidRPr="00CA20D1">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813DFD" w:rsidRPr="00130D4D">
              <w:rPr>
                <w:rFonts w:ascii="Times New Roman" w:hAnsi="Times New Roman" w:cs="Times New Roman"/>
                <w:sz w:val="24"/>
                <w:szCs w:val="24"/>
              </w:rPr>
              <w:t>May 202</w:t>
            </w:r>
            <w:r w:rsidR="000C520B">
              <w:rPr>
                <w:rFonts w:ascii="Times New Roman" w:hAnsi="Times New Roman" w:cs="Times New Roman"/>
                <w:sz w:val="24"/>
                <w:szCs w:val="24"/>
              </w:rPr>
              <w:t>6</w:t>
            </w:r>
          </w:p>
        </w:tc>
      </w:tr>
      <w:tr w:rsidR="0050615A" w:rsidRPr="00130D4D" w14:paraId="3B51E576" w14:textId="77777777">
        <w:trPr>
          <w:jc w:val="center"/>
        </w:trPr>
        <w:tc>
          <w:tcPr>
            <w:tcW w:w="2835" w:type="dxa"/>
            <w:vAlign w:val="center"/>
          </w:tcPr>
          <w:p w14:paraId="0BD035EF" w14:textId="62880629" w:rsidR="0050615A" w:rsidRPr="00130D4D" w:rsidRDefault="001C4CCA">
            <w:pPr>
              <w:spacing w:before="60" w:after="60" w:line="252" w:lineRule="auto"/>
              <w:rPr>
                <w:rFonts w:ascii="Times New Roman" w:hAnsi="Times New Roman" w:cs="Times New Roman"/>
                <w:sz w:val="24"/>
                <w:szCs w:val="24"/>
              </w:rPr>
            </w:pPr>
            <w:r w:rsidRPr="00130D4D">
              <w:rPr>
                <w:rFonts w:ascii="Times New Roman" w:hAnsi="Times New Roman" w:cs="Times New Roman"/>
                <w:b/>
                <w:sz w:val="24"/>
                <w:szCs w:val="24"/>
              </w:rPr>
              <w:t>National Leadership Academy</w:t>
            </w:r>
          </w:p>
        </w:tc>
        <w:tc>
          <w:tcPr>
            <w:tcW w:w="6236" w:type="dxa"/>
            <w:vAlign w:val="center"/>
          </w:tcPr>
          <w:p w14:paraId="4DB1DC01" w14:textId="749B0BCF"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National Leadership Academy (NLA)</w:t>
            </w:r>
            <w:r w:rsidR="001C4CCA" w:rsidRPr="00130D4D">
              <w:rPr>
                <w:rFonts w:ascii="Times New Roman" w:hAnsi="Times New Roman" w:cs="Times New Roman"/>
                <w:sz w:val="24"/>
                <w:szCs w:val="24"/>
              </w:rPr>
              <w:t xml:space="preserve"> Somalia</w:t>
            </w:r>
          </w:p>
        </w:tc>
      </w:tr>
    </w:tbl>
    <w:p w14:paraId="4FDCA433" w14:textId="77777777" w:rsidR="0050615A" w:rsidRPr="00130D4D" w:rsidRDefault="0050615A">
      <w:pPr>
        <w:rPr>
          <w:rFonts w:ascii="Times New Roman" w:hAnsi="Times New Roman" w:cs="Times New Roman"/>
          <w:sz w:val="24"/>
          <w:szCs w:val="24"/>
        </w:rPr>
      </w:pPr>
    </w:p>
    <w:p w14:paraId="5E942B8A" w14:textId="77777777" w:rsidR="0050615A" w:rsidRPr="00130D4D" w:rsidRDefault="0050615A">
      <w:pPr>
        <w:rPr>
          <w:rFonts w:ascii="Times New Roman" w:hAnsi="Times New Roman" w:cs="Times New Roman"/>
          <w:sz w:val="24"/>
          <w:szCs w:val="24"/>
        </w:rPr>
      </w:pPr>
    </w:p>
    <w:p w14:paraId="7557465D" w14:textId="77777777" w:rsidR="0050615A" w:rsidRPr="00130D4D" w:rsidRDefault="0050615A">
      <w:pPr>
        <w:rPr>
          <w:rFonts w:ascii="Times New Roman" w:hAnsi="Times New Roman" w:cs="Times New Roman"/>
          <w:sz w:val="24"/>
          <w:szCs w:val="24"/>
        </w:rPr>
      </w:pPr>
    </w:p>
    <w:p w14:paraId="303359F1" w14:textId="77777777" w:rsidR="0050615A" w:rsidRPr="00130D4D" w:rsidRDefault="0050615A">
      <w:pPr>
        <w:rPr>
          <w:rFonts w:ascii="Times New Roman" w:hAnsi="Times New Roman" w:cs="Times New Roman"/>
          <w:sz w:val="24"/>
          <w:szCs w:val="24"/>
        </w:rPr>
      </w:pPr>
    </w:p>
    <w:p w14:paraId="3D0E4BA4" w14:textId="77777777" w:rsidR="0050615A" w:rsidRPr="00130D4D" w:rsidRDefault="0050615A">
      <w:pPr>
        <w:rPr>
          <w:rFonts w:ascii="Times New Roman" w:hAnsi="Times New Roman" w:cs="Times New Roman"/>
          <w:sz w:val="24"/>
          <w:szCs w:val="24"/>
        </w:rPr>
      </w:pPr>
    </w:p>
    <w:p w14:paraId="6878AB4B" w14:textId="77777777" w:rsidR="0050615A" w:rsidRPr="00130D4D" w:rsidRDefault="0050615A">
      <w:pPr>
        <w:rPr>
          <w:rFonts w:ascii="Times New Roman" w:hAnsi="Times New Roman" w:cs="Times New Roman"/>
          <w:sz w:val="24"/>
          <w:szCs w:val="24"/>
        </w:rPr>
      </w:pPr>
    </w:p>
    <w:p w14:paraId="7850387B" w14:textId="77777777" w:rsidR="0050615A" w:rsidRPr="00130D4D" w:rsidRDefault="00000000">
      <w:pPr>
        <w:jc w:val="center"/>
        <w:rPr>
          <w:rFonts w:ascii="Times New Roman" w:hAnsi="Times New Roman" w:cs="Times New Roman"/>
          <w:sz w:val="24"/>
          <w:szCs w:val="24"/>
        </w:rPr>
      </w:pPr>
      <w:r w:rsidRPr="00130D4D">
        <w:rPr>
          <w:rFonts w:ascii="Times New Roman" w:hAnsi="Times New Roman" w:cs="Times New Roman"/>
          <w:i/>
          <w:color w:val="24744A"/>
          <w:sz w:val="24"/>
          <w:szCs w:val="24"/>
        </w:rPr>
        <w:t>Tender Document</w:t>
      </w:r>
    </w:p>
    <w:p w14:paraId="5FB14042" w14:textId="466A4C19" w:rsidR="0050615A" w:rsidRPr="00130D4D" w:rsidRDefault="00000000" w:rsidP="001C4CCA">
      <w:pPr>
        <w:rPr>
          <w:rFonts w:ascii="Times New Roman" w:hAnsi="Times New Roman" w:cs="Times New Roman"/>
          <w:sz w:val="24"/>
          <w:szCs w:val="24"/>
        </w:rPr>
      </w:pPr>
      <w:r w:rsidRPr="00130D4D">
        <w:rPr>
          <w:rFonts w:ascii="Times New Roman" w:hAnsi="Times New Roman" w:cs="Times New Roman"/>
          <w:sz w:val="24"/>
          <w:szCs w:val="24"/>
        </w:rPr>
        <w:br w:type="page"/>
      </w:r>
    </w:p>
    <w:p w14:paraId="2DFB1040" w14:textId="77777777" w:rsidR="0050615A" w:rsidRPr="00130D4D" w:rsidRDefault="00000000">
      <w:pPr>
        <w:pStyle w:val="Heading1"/>
        <w:spacing w:before="160" w:after="80"/>
        <w:rPr>
          <w:rFonts w:ascii="Times New Roman" w:hAnsi="Times New Roman" w:cs="Times New Roman"/>
          <w:color w:val="1F4E79"/>
          <w:sz w:val="24"/>
          <w:szCs w:val="24"/>
        </w:rPr>
      </w:pPr>
      <w:r w:rsidRPr="00130D4D">
        <w:rPr>
          <w:rFonts w:ascii="Times New Roman" w:hAnsi="Times New Roman" w:cs="Times New Roman"/>
          <w:color w:val="1F4E79"/>
          <w:sz w:val="24"/>
          <w:szCs w:val="24"/>
        </w:rPr>
        <w:lastRenderedPageBreak/>
        <w:t>Table of Contents</w:t>
      </w:r>
    </w:p>
    <w:p w14:paraId="13AB2CC9" w14:textId="77777777" w:rsidR="0050615A" w:rsidRPr="00130D4D" w:rsidRDefault="00000000">
      <w:pPr>
        <w:pStyle w:val="ListNumber"/>
        <w:spacing w:after="20"/>
        <w:ind w:left="227"/>
        <w:rPr>
          <w:rFonts w:ascii="Times New Roman" w:hAnsi="Times New Roman" w:cs="Times New Roman"/>
          <w:sz w:val="24"/>
          <w:szCs w:val="24"/>
        </w:rPr>
      </w:pPr>
      <w:r w:rsidRPr="00130D4D">
        <w:rPr>
          <w:rFonts w:ascii="Times New Roman" w:hAnsi="Times New Roman" w:cs="Times New Roman"/>
          <w:sz w:val="24"/>
          <w:szCs w:val="24"/>
        </w:rPr>
        <w:t>Section I - Invitation to Bid Notice</w:t>
      </w:r>
    </w:p>
    <w:p w14:paraId="28E1E414" w14:textId="77777777" w:rsidR="0050615A" w:rsidRPr="00130D4D" w:rsidRDefault="00000000">
      <w:pPr>
        <w:pStyle w:val="ListNumber"/>
        <w:spacing w:after="20"/>
        <w:ind w:left="227"/>
        <w:rPr>
          <w:rFonts w:ascii="Times New Roman" w:hAnsi="Times New Roman" w:cs="Times New Roman"/>
          <w:sz w:val="24"/>
          <w:szCs w:val="24"/>
        </w:rPr>
      </w:pPr>
      <w:r w:rsidRPr="00130D4D">
        <w:rPr>
          <w:rFonts w:ascii="Times New Roman" w:hAnsi="Times New Roman" w:cs="Times New Roman"/>
          <w:sz w:val="24"/>
          <w:szCs w:val="24"/>
        </w:rPr>
        <w:t>Section II - Instructions to Bidders</w:t>
      </w:r>
    </w:p>
    <w:p w14:paraId="7CF78A8F" w14:textId="77777777" w:rsidR="0050615A" w:rsidRPr="00130D4D" w:rsidRDefault="00000000">
      <w:pPr>
        <w:pStyle w:val="ListNumber"/>
        <w:spacing w:after="20"/>
        <w:ind w:left="227"/>
        <w:rPr>
          <w:rFonts w:ascii="Times New Roman" w:hAnsi="Times New Roman" w:cs="Times New Roman"/>
          <w:sz w:val="24"/>
          <w:szCs w:val="24"/>
        </w:rPr>
      </w:pPr>
      <w:r w:rsidRPr="00130D4D">
        <w:rPr>
          <w:rFonts w:ascii="Times New Roman" w:hAnsi="Times New Roman" w:cs="Times New Roman"/>
          <w:sz w:val="24"/>
          <w:szCs w:val="24"/>
        </w:rPr>
        <w:t>Section III - Bid Data Sheet</w:t>
      </w:r>
    </w:p>
    <w:p w14:paraId="3F8B921A" w14:textId="77777777" w:rsidR="0050615A" w:rsidRPr="00130D4D" w:rsidRDefault="00000000">
      <w:pPr>
        <w:pStyle w:val="ListNumber"/>
        <w:spacing w:after="20"/>
        <w:ind w:left="227"/>
        <w:rPr>
          <w:rFonts w:ascii="Times New Roman" w:hAnsi="Times New Roman" w:cs="Times New Roman"/>
          <w:sz w:val="24"/>
          <w:szCs w:val="24"/>
        </w:rPr>
      </w:pPr>
      <w:r w:rsidRPr="00130D4D">
        <w:rPr>
          <w:rFonts w:ascii="Times New Roman" w:hAnsi="Times New Roman" w:cs="Times New Roman"/>
          <w:sz w:val="24"/>
          <w:szCs w:val="24"/>
        </w:rPr>
        <w:t>Section IV - Evaluation and Qualification Criteria</w:t>
      </w:r>
    </w:p>
    <w:p w14:paraId="6870B68D" w14:textId="0B0E5FA5" w:rsidR="0050615A" w:rsidRPr="00130D4D" w:rsidRDefault="00000000">
      <w:pPr>
        <w:pStyle w:val="ListNumber"/>
        <w:spacing w:after="20"/>
        <w:ind w:left="227"/>
        <w:rPr>
          <w:rFonts w:ascii="Times New Roman" w:hAnsi="Times New Roman" w:cs="Times New Roman"/>
          <w:sz w:val="24"/>
          <w:szCs w:val="24"/>
        </w:rPr>
      </w:pPr>
      <w:r w:rsidRPr="00130D4D">
        <w:rPr>
          <w:rFonts w:ascii="Times New Roman" w:hAnsi="Times New Roman" w:cs="Times New Roman"/>
          <w:sz w:val="24"/>
          <w:szCs w:val="24"/>
        </w:rPr>
        <w:t xml:space="preserve">Section V - </w:t>
      </w:r>
      <w:r w:rsidR="001C4CCA" w:rsidRPr="00130D4D">
        <w:rPr>
          <w:rFonts w:ascii="Times New Roman" w:hAnsi="Times New Roman" w:cs="Times New Roman"/>
          <w:sz w:val="24"/>
          <w:szCs w:val="24"/>
        </w:rPr>
        <w:t>National Leadership Academy</w:t>
      </w:r>
      <w:r w:rsidRPr="00130D4D">
        <w:rPr>
          <w:rFonts w:ascii="Times New Roman" w:hAnsi="Times New Roman" w:cs="Times New Roman"/>
          <w:sz w:val="24"/>
          <w:szCs w:val="24"/>
        </w:rPr>
        <w:t xml:space="preserve"> Requirements and Technical Specifications</w:t>
      </w:r>
    </w:p>
    <w:p w14:paraId="47182786" w14:textId="77777777" w:rsidR="0050615A" w:rsidRPr="00130D4D" w:rsidRDefault="00000000">
      <w:pPr>
        <w:pStyle w:val="ListNumber"/>
        <w:spacing w:after="20"/>
        <w:ind w:left="227"/>
        <w:rPr>
          <w:rFonts w:ascii="Times New Roman" w:hAnsi="Times New Roman" w:cs="Times New Roman"/>
          <w:sz w:val="24"/>
          <w:szCs w:val="24"/>
        </w:rPr>
      </w:pPr>
      <w:r w:rsidRPr="00130D4D">
        <w:rPr>
          <w:rFonts w:ascii="Times New Roman" w:hAnsi="Times New Roman" w:cs="Times New Roman"/>
          <w:sz w:val="24"/>
          <w:szCs w:val="24"/>
        </w:rPr>
        <w:t>Section VI - Bid Forms and Annexes</w:t>
      </w:r>
    </w:p>
    <w:p w14:paraId="04B11387" w14:textId="77777777" w:rsidR="0050615A" w:rsidRPr="00130D4D" w:rsidRDefault="00000000">
      <w:pPr>
        <w:pStyle w:val="ListNumber"/>
        <w:spacing w:after="20"/>
        <w:ind w:left="227"/>
        <w:rPr>
          <w:rFonts w:ascii="Times New Roman" w:hAnsi="Times New Roman" w:cs="Times New Roman"/>
          <w:sz w:val="24"/>
          <w:szCs w:val="24"/>
        </w:rPr>
      </w:pPr>
      <w:r w:rsidRPr="00130D4D">
        <w:rPr>
          <w:rFonts w:ascii="Times New Roman" w:hAnsi="Times New Roman" w:cs="Times New Roman"/>
          <w:sz w:val="24"/>
          <w:szCs w:val="24"/>
        </w:rPr>
        <w:t>Section VII - Conditions of Contract and Special Conditions</w:t>
      </w:r>
    </w:p>
    <w:p w14:paraId="1846DF56" w14:textId="77777777" w:rsidR="0050615A" w:rsidRPr="00130D4D" w:rsidRDefault="00000000">
      <w:pPr>
        <w:pStyle w:val="ListNumber"/>
        <w:spacing w:after="20"/>
        <w:ind w:left="227"/>
        <w:rPr>
          <w:rFonts w:ascii="Times New Roman" w:hAnsi="Times New Roman" w:cs="Times New Roman"/>
          <w:sz w:val="24"/>
          <w:szCs w:val="24"/>
        </w:rPr>
      </w:pPr>
      <w:r w:rsidRPr="00130D4D">
        <w:rPr>
          <w:rFonts w:ascii="Times New Roman" w:hAnsi="Times New Roman" w:cs="Times New Roman"/>
          <w:sz w:val="24"/>
          <w:szCs w:val="24"/>
        </w:rPr>
        <w:t>Section VIII - Contract Forms</w:t>
      </w:r>
    </w:p>
    <w:p w14:paraId="71F2B00B" w14:textId="77777777" w:rsidR="0050615A" w:rsidRPr="00130D4D" w:rsidRDefault="00000000">
      <w:pPr>
        <w:pStyle w:val="Heading1"/>
        <w:spacing w:before="160" w:after="80"/>
        <w:rPr>
          <w:rFonts w:ascii="Times New Roman" w:hAnsi="Times New Roman" w:cs="Times New Roman"/>
          <w:sz w:val="24"/>
          <w:szCs w:val="24"/>
        </w:rPr>
      </w:pPr>
      <w:r w:rsidRPr="00130D4D">
        <w:rPr>
          <w:rFonts w:ascii="Times New Roman" w:hAnsi="Times New Roman" w:cs="Times New Roman"/>
          <w:sz w:val="24"/>
          <w:szCs w:val="24"/>
        </w:rPr>
        <w:t>Section I - Invitation to Bid Notice</w:t>
      </w:r>
    </w:p>
    <w:p w14:paraId="065892FB" w14:textId="77777777"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The National Leadership Academy (NLA), a Federal Government of Somalia institution based in Kismayo, invites sealed bids from eligible and qualified contractors for the supply, delivery, installation, testing, commissioning, training, and handover of solar system upgrade and expansion works at the National Leadership Academy Campus in Kismayo, Somalia.</w:t>
      </w:r>
    </w:p>
    <w:p w14:paraId="0F0B59C3" w14:textId="77777777"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The assignment concerns a defined goods-and-works package for expanding the existing solar power system to serve additional campus facilities, including extension buildings and external lighting points, using the Bills of Quantities and technical requirements set out in this tender document.</w:t>
      </w:r>
    </w:p>
    <w:p w14:paraId="417F589E" w14:textId="346B46B8" w:rsidR="0050615A" w:rsidRPr="00130D4D" w:rsidRDefault="001C4CCA">
      <w:pPr>
        <w:pStyle w:val="ListBullet"/>
        <w:spacing w:after="20"/>
        <w:ind w:left="283"/>
        <w:rPr>
          <w:rFonts w:ascii="Times New Roman" w:hAnsi="Times New Roman" w:cs="Times New Roman"/>
          <w:sz w:val="24"/>
          <w:szCs w:val="24"/>
        </w:rPr>
      </w:pPr>
      <w:r w:rsidRPr="00130D4D">
        <w:rPr>
          <w:rFonts w:ascii="Times New Roman" w:hAnsi="Times New Roman" w:cs="Times New Roman"/>
          <w:b/>
          <w:bCs/>
          <w:sz w:val="24"/>
          <w:szCs w:val="24"/>
        </w:rPr>
        <w:t>National Leadership Academy:</w:t>
      </w:r>
      <w:r w:rsidRPr="00130D4D">
        <w:rPr>
          <w:rFonts w:ascii="Times New Roman" w:hAnsi="Times New Roman" w:cs="Times New Roman"/>
          <w:sz w:val="24"/>
          <w:szCs w:val="24"/>
        </w:rPr>
        <w:t xml:space="preserve"> National Leadership Academy (NLA)</w:t>
      </w:r>
    </w:p>
    <w:p w14:paraId="4D7789E0" w14:textId="6AAC4A7D"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b/>
          <w:bCs/>
          <w:sz w:val="24"/>
          <w:szCs w:val="24"/>
        </w:rPr>
        <w:t>P</w:t>
      </w:r>
      <w:r w:rsidR="001C4CCA" w:rsidRPr="00130D4D">
        <w:rPr>
          <w:rFonts w:ascii="Times New Roman" w:hAnsi="Times New Roman" w:cs="Times New Roman"/>
          <w:b/>
          <w:bCs/>
          <w:sz w:val="24"/>
          <w:szCs w:val="24"/>
        </w:rPr>
        <w:t xml:space="preserve">rocurement </w:t>
      </w:r>
      <w:r w:rsidRPr="00130D4D">
        <w:rPr>
          <w:rFonts w:ascii="Times New Roman" w:hAnsi="Times New Roman" w:cs="Times New Roman"/>
          <w:b/>
          <w:bCs/>
          <w:sz w:val="24"/>
          <w:szCs w:val="24"/>
        </w:rPr>
        <w:t>Title:</w:t>
      </w:r>
      <w:r w:rsidRPr="00130D4D">
        <w:rPr>
          <w:rFonts w:ascii="Times New Roman" w:hAnsi="Times New Roman" w:cs="Times New Roman"/>
          <w:sz w:val="24"/>
          <w:szCs w:val="24"/>
        </w:rPr>
        <w:t xml:space="preserve"> Upgrade and Expansion of Solar System at NLA Campus, Kismayo</w:t>
      </w:r>
    </w:p>
    <w:p w14:paraId="7DF14677" w14:textId="343880AE"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b/>
          <w:bCs/>
          <w:sz w:val="24"/>
          <w:szCs w:val="24"/>
        </w:rPr>
        <w:t>Tender Reference:</w:t>
      </w:r>
      <w:r w:rsidRPr="00130D4D">
        <w:rPr>
          <w:rFonts w:ascii="Times New Roman" w:hAnsi="Times New Roman" w:cs="Times New Roman"/>
          <w:sz w:val="24"/>
          <w:szCs w:val="24"/>
        </w:rPr>
        <w:t xml:space="preserve"> </w:t>
      </w:r>
      <w:r w:rsidR="00813DFD" w:rsidRPr="00130D4D">
        <w:rPr>
          <w:rFonts w:ascii="Times New Roman" w:hAnsi="Times New Roman" w:cs="Times New Roman"/>
          <w:sz w:val="24"/>
          <w:szCs w:val="24"/>
        </w:rPr>
        <w:t>ITB/NLA/2026 004</w:t>
      </w:r>
    </w:p>
    <w:p w14:paraId="2C29393E"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b/>
          <w:bCs/>
          <w:sz w:val="24"/>
          <w:szCs w:val="24"/>
        </w:rPr>
        <w:t>Procurement Method:</w:t>
      </w:r>
      <w:r w:rsidRPr="00130D4D">
        <w:rPr>
          <w:rFonts w:ascii="Times New Roman" w:hAnsi="Times New Roman" w:cs="Times New Roman"/>
          <w:sz w:val="24"/>
          <w:szCs w:val="24"/>
        </w:rPr>
        <w:t xml:space="preserve"> Open National Competitive Bidding</w:t>
      </w:r>
    </w:p>
    <w:p w14:paraId="4485DCA9"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b/>
          <w:bCs/>
          <w:sz w:val="24"/>
          <w:szCs w:val="24"/>
        </w:rPr>
        <w:t>Currency of Bid:</w:t>
      </w:r>
      <w:r w:rsidRPr="00130D4D">
        <w:rPr>
          <w:rFonts w:ascii="Times New Roman" w:hAnsi="Times New Roman" w:cs="Times New Roman"/>
          <w:sz w:val="24"/>
          <w:szCs w:val="24"/>
        </w:rPr>
        <w:t xml:space="preserve"> United States Dollars (USD)</w:t>
      </w:r>
    </w:p>
    <w:p w14:paraId="5E6F10C4"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b/>
          <w:bCs/>
          <w:sz w:val="24"/>
          <w:szCs w:val="24"/>
        </w:rPr>
        <w:t>Site Location:</w:t>
      </w:r>
      <w:r w:rsidRPr="00130D4D">
        <w:rPr>
          <w:rFonts w:ascii="Times New Roman" w:hAnsi="Times New Roman" w:cs="Times New Roman"/>
          <w:sz w:val="24"/>
          <w:szCs w:val="24"/>
        </w:rPr>
        <w:t xml:space="preserve"> National Leadership Academy Campus, Kismayo, Lower Juba, Somalia</w:t>
      </w:r>
    </w:p>
    <w:p w14:paraId="65E31315"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b/>
          <w:bCs/>
          <w:sz w:val="24"/>
          <w:szCs w:val="24"/>
        </w:rPr>
        <w:t>Bid Validity Period:</w:t>
      </w:r>
      <w:r w:rsidRPr="00130D4D">
        <w:rPr>
          <w:rFonts w:ascii="Times New Roman" w:hAnsi="Times New Roman" w:cs="Times New Roman"/>
          <w:sz w:val="24"/>
          <w:szCs w:val="24"/>
        </w:rPr>
        <w:t xml:space="preserve"> 120 calendar days from the submission deadline</w:t>
      </w:r>
    </w:p>
    <w:p w14:paraId="535FEB56"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b/>
          <w:bCs/>
          <w:sz w:val="24"/>
          <w:szCs w:val="24"/>
        </w:rPr>
        <w:t>Performance Security:</w:t>
      </w:r>
      <w:r w:rsidRPr="00130D4D">
        <w:rPr>
          <w:rFonts w:ascii="Times New Roman" w:hAnsi="Times New Roman" w:cs="Times New Roman"/>
          <w:sz w:val="24"/>
          <w:szCs w:val="24"/>
        </w:rPr>
        <w:t xml:space="preserve"> Required from the successful bidder</w:t>
      </w:r>
    </w:p>
    <w:p w14:paraId="21D432DD" w14:textId="77777777"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Interested bidders may obtain clarification on the tender documents by submitting written requests to the address stated in the Bid Data Sheet no later than the deadline indicated therein. A site visit is strongly recommended to enable bidders to verify access conditions, installation environment, existing system interface requirements, roof and ground conditions, battery and inverter installation areas, and other operational considerations relevant to pricing and methodology.</w:t>
      </w:r>
    </w:p>
    <w:p w14:paraId="64AFFBFC" w14:textId="77777777"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Bids must be submitted in the form and manner set out in this document. Late bids shall be rejected. NLA reserves the right to accept or reject any or all bids, to cancel the procurement process at any time prior to award, and to award the contract in whole in accordance with applicable procurement procedures.</w:t>
      </w:r>
    </w:p>
    <w:p w14:paraId="4E62D920" w14:textId="2D3DBBE9" w:rsidR="0050615A" w:rsidRPr="00130D4D" w:rsidRDefault="001C4CCA">
      <w:pPr>
        <w:pStyle w:val="Heading1"/>
        <w:spacing w:before="160" w:after="80"/>
        <w:rPr>
          <w:rFonts w:ascii="Times New Roman" w:hAnsi="Times New Roman" w:cs="Times New Roman"/>
          <w:sz w:val="24"/>
          <w:szCs w:val="24"/>
        </w:rPr>
      </w:pPr>
      <w:r w:rsidRPr="00130D4D">
        <w:rPr>
          <w:rFonts w:ascii="Times New Roman" w:hAnsi="Times New Roman" w:cs="Times New Roman"/>
          <w:sz w:val="24"/>
          <w:szCs w:val="24"/>
        </w:rPr>
        <w:br w:type="column"/>
      </w:r>
      <w:r w:rsidRPr="00130D4D">
        <w:rPr>
          <w:rFonts w:ascii="Times New Roman" w:hAnsi="Times New Roman" w:cs="Times New Roman"/>
          <w:sz w:val="24"/>
          <w:szCs w:val="24"/>
        </w:rPr>
        <w:lastRenderedPageBreak/>
        <w:t>Section II - Instructions to Bidders</w:t>
      </w:r>
    </w:p>
    <w:p w14:paraId="41306DA7" w14:textId="1A3ED993" w:rsidR="0050615A" w:rsidRPr="00130D4D" w:rsidRDefault="00000000" w:rsidP="00130D4D">
      <w:pPr>
        <w:pStyle w:val="Heading2"/>
        <w:numPr>
          <w:ilvl w:val="0"/>
          <w:numId w:val="11"/>
        </w:numPr>
        <w:spacing w:before="160" w:after="80"/>
        <w:rPr>
          <w:rFonts w:ascii="Times New Roman" w:hAnsi="Times New Roman" w:cs="Times New Roman"/>
          <w:sz w:val="24"/>
          <w:szCs w:val="24"/>
        </w:rPr>
      </w:pPr>
      <w:r w:rsidRPr="00130D4D">
        <w:rPr>
          <w:rFonts w:ascii="Times New Roman" w:hAnsi="Times New Roman" w:cs="Times New Roman"/>
          <w:sz w:val="24"/>
          <w:szCs w:val="24"/>
        </w:rPr>
        <w:t xml:space="preserve"> Scope of Bid</w:t>
      </w:r>
    </w:p>
    <w:p w14:paraId="79EB6F04" w14:textId="0F1C4DDC"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 xml:space="preserve">The </w:t>
      </w:r>
      <w:r w:rsidR="001C4CCA" w:rsidRPr="00130D4D">
        <w:rPr>
          <w:rFonts w:ascii="Times New Roman" w:hAnsi="Times New Roman" w:cs="Times New Roman"/>
          <w:sz w:val="24"/>
          <w:szCs w:val="24"/>
        </w:rPr>
        <w:t>National Leadership Academy</w:t>
      </w:r>
      <w:r w:rsidRPr="00130D4D">
        <w:rPr>
          <w:rFonts w:ascii="Times New Roman" w:hAnsi="Times New Roman" w:cs="Times New Roman"/>
          <w:sz w:val="24"/>
          <w:szCs w:val="24"/>
        </w:rPr>
        <w:t xml:space="preserve"> invites bids for a single contract for the supply, delivery, installation, testing, commissioning, documentation, training, warranty support, and defects rectification services required for the upgrade and expansion of the existing solar power system at the National Leadership Academy campus in Kismayo.</w:t>
      </w:r>
    </w:p>
    <w:p w14:paraId="580ED401" w14:textId="77777777"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The successful bidder shall be fully responsible for furnishing all equipment, tools, consumables, accessories, labor, supervision, transport, installation materials, protection devices, testing instruments, interface components, and all related services necessary for a complete and operational system, even where minor ancillary items are not expressly listed but are reasonably required for proper completion.</w:t>
      </w:r>
    </w:p>
    <w:p w14:paraId="4BE80567" w14:textId="509CF892" w:rsidR="0050615A" w:rsidRPr="00130D4D" w:rsidRDefault="00000000" w:rsidP="00130D4D">
      <w:pPr>
        <w:pStyle w:val="Heading2"/>
        <w:numPr>
          <w:ilvl w:val="0"/>
          <w:numId w:val="11"/>
        </w:numPr>
        <w:spacing w:before="160" w:after="80"/>
        <w:rPr>
          <w:rFonts w:ascii="Times New Roman" w:hAnsi="Times New Roman" w:cs="Times New Roman"/>
          <w:sz w:val="24"/>
          <w:szCs w:val="24"/>
        </w:rPr>
      </w:pPr>
      <w:r w:rsidRPr="00130D4D">
        <w:rPr>
          <w:rFonts w:ascii="Times New Roman" w:hAnsi="Times New Roman" w:cs="Times New Roman"/>
          <w:sz w:val="24"/>
          <w:szCs w:val="24"/>
        </w:rPr>
        <w:t>Eligible Bidders</w:t>
      </w:r>
    </w:p>
    <w:p w14:paraId="1F240E7F" w14:textId="77777777"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Bidding is open to legally registered firms, companies, or joint ventures with demonstrated experience in solar PV supply and installation, electrical works, battery storage systems, power conversion systems, and similar energy infrastructure assignments.</w:t>
      </w:r>
    </w:p>
    <w:p w14:paraId="454CDBF4" w14:textId="77777777"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A bidder shall not have a conflict of interest, shall not be debarred or blacklisted by any competent public authority or donor, and shall not have engaged in corrupt, fraudulent, collusive, coercive, or obstructive practices in relation to this procurement.</w:t>
      </w:r>
    </w:p>
    <w:p w14:paraId="309EF3DC" w14:textId="77ED2DB9" w:rsidR="0050615A" w:rsidRPr="00130D4D" w:rsidRDefault="00000000" w:rsidP="00130D4D">
      <w:pPr>
        <w:pStyle w:val="Heading2"/>
        <w:numPr>
          <w:ilvl w:val="0"/>
          <w:numId w:val="11"/>
        </w:numPr>
        <w:spacing w:before="160" w:after="80"/>
        <w:rPr>
          <w:rFonts w:ascii="Times New Roman" w:hAnsi="Times New Roman" w:cs="Times New Roman"/>
          <w:sz w:val="24"/>
          <w:szCs w:val="24"/>
        </w:rPr>
      </w:pPr>
      <w:r w:rsidRPr="00130D4D">
        <w:rPr>
          <w:rFonts w:ascii="Times New Roman" w:hAnsi="Times New Roman" w:cs="Times New Roman"/>
          <w:sz w:val="24"/>
          <w:szCs w:val="24"/>
        </w:rPr>
        <w:t>Cost of Bidding</w:t>
      </w:r>
    </w:p>
    <w:p w14:paraId="5CFE1F0E" w14:textId="5A14A945"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 xml:space="preserve">The bidder shall bear all costs associated with the preparation and submission of its bid, including site visit costs, design review, technical consultation, and documentation. The </w:t>
      </w:r>
      <w:r w:rsidR="001C4CCA" w:rsidRPr="00130D4D">
        <w:rPr>
          <w:rFonts w:ascii="Times New Roman" w:hAnsi="Times New Roman" w:cs="Times New Roman"/>
          <w:sz w:val="24"/>
          <w:szCs w:val="24"/>
        </w:rPr>
        <w:t>National Leadership Academy</w:t>
      </w:r>
      <w:r w:rsidRPr="00130D4D">
        <w:rPr>
          <w:rFonts w:ascii="Times New Roman" w:hAnsi="Times New Roman" w:cs="Times New Roman"/>
          <w:sz w:val="24"/>
          <w:szCs w:val="24"/>
        </w:rPr>
        <w:t xml:space="preserve"> shall not be responsible for these costs, regardless of the outcome of the procurement process.</w:t>
      </w:r>
    </w:p>
    <w:p w14:paraId="1BFA37A7" w14:textId="11E9C34B" w:rsidR="0050615A" w:rsidRPr="00130D4D" w:rsidRDefault="00000000" w:rsidP="00130D4D">
      <w:pPr>
        <w:pStyle w:val="Heading2"/>
        <w:numPr>
          <w:ilvl w:val="0"/>
          <w:numId w:val="11"/>
        </w:numPr>
        <w:spacing w:before="160" w:after="80"/>
        <w:rPr>
          <w:rFonts w:ascii="Times New Roman" w:hAnsi="Times New Roman" w:cs="Times New Roman"/>
          <w:sz w:val="24"/>
          <w:szCs w:val="24"/>
        </w:rPr>
      </w:pPr>
      <w:r w:rsidRPr="00130D4D">
        <w:rPr>
          <w:rFonts w:ascii="Times New Roman" w:hAnsi="Times New Roman" w:cs="Times New Roman"/>
          <w:sz w:val="24"/>
          <w:szCs w:val="24"/>
        </w:rPr>
        <w:t>Clarification and Amendment of the Tender Document</w:t>
      </w:r>
    </w:p>
    <w:p w14:paraId="6935B3CB" w14:textId="78E1729C"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 xml:space="preserve">Any request for clarification shall be submitted in writing within the period specified in the Bid Data Sheet. The </w:t>
      </w:r>
      <w:r w:rsidR="001C4CCA" w:rsidRPr="00130D4D">
        <w:rPr>
          <w:rFonts w:ascii="Times New Roman" w:hAnsi="Times New Roman" w:cs="Times New Roman"/>
          <w:sz w:val="24"/>
          <w:szCs w:val="24"/>
        </w:rPr>
        <w:t>National Leadership Academy</w:t>
      </w:r>
      <w:r w:rsidRPr="00130D4D">
        <w:rPr>
          <w:rFonts w:ascii="Times New Roman" w:hAnsi="Times New Roman" w:cs="Times New Roman"/>
          <w:sz w:val="24"/>
          <w:szCs w:val="24"/>
        </w:rPr>
        <w:t xml:space="preserve"> may issue written clarifications and addenda to all known bidders without identifying the source of the query.</w:t>
      </w:r>
    </w:p>
    <w:p w14:paraId="4C3F6071" w14:textId="77777777"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Any addendum issued shall form part of the tender document and bidders shall acknowledge receipt of all addenda in their bids.</w:t>
      </w:r>
    </w:p>
    <w:p w14:paraId="3663A5E5" w14:textId="614C5808" w:rsidR="0050615A" w:rsidRPr="00130D4D" w:rsidRDefault="00000000" w:rsidP="00130D4D">
      <w:pPr>
        <w:pStyle w:val="Heading2"/>
        <w:numPr>
          <w:ilvl w:val="0"/>
          <w:numId w:val="11"/>
        </w:numPr>
        <w:spacing w:before="160" w:after="80"/>
        <w:rPr>
          <w:rFonts w:ascii="Times New Roman" w:hAnsi="Times New Roman" w:cs="Times New Roman"/>
          <w:sz w:val="24"/>
          <w:szCs w:val="24"/>
        </w:rPr>
      </w:pPr>
      <w:r w:rsidRPr="00130D4D">
        <w:rPr>
          <w:rFonts w:ascii="Times New Roman" w:hAnsi="Times New Roman" w:cs="Times New Roman"/>
          <w:sz w:val="24"/>
          <w:szCs w:val="24"/>
        </w:rPr>
        <w:t>Site Visit and Bidder Due Diligence</w:t>
      </w:r>
    </w:p>
    <w:p w14:paraId="27E009AD" w14:textId="77777777"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Bidders are strongly encouraged to visit the site before submitting bids. By submitting a bid, the bidder is deemed to have satisfied itself as to the nature of the works, system integration constraints, access conditions, security requirements, labor considerations, prevailing weather conditions, and all other circumstances that may affect the contract price and completion schedule.</w:t>
      </w:r>
    </w:p>
    <w:p w14:paraId="58DFF043" w14:textId="77777777"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Failure to inspect the site shall not relieve the successful bidder from full responsibility for execution of the contract at the accepted price.</w:t>
      </w:r>
    </w:p>
    <w:p w14:paraId="22111FF2" w14:textId="558D25C6" w:rsidR="0050615A" w:rsidRPr="00130D4D" w:rsidRDefault="00000000" w:rsidP="00130D4D">
      <w:pPr>
        <w:pStyle w:val="Heading2"/>
        <w:numPr>
          <w:ilvl w:val="0"/>
          <w:numId w:val="11"/>
        </w:numPr>
        <w:spacing w:before="160" w:after="80"/>
        <w:rPr>
          <w:rFonts w:ascii="Times New Roman" w:hAnsi="Times New Roman" w:cs="Times New Roman"/>
          <w:sz w:val="24"/>
          <w:szCs w:val="24"/>
        </w:rPr>
      </w:pPr>
      <w:r w:rsidRPr="00130D4D">
        <w:rPr>
          <w:rFonts w:ascii="Times New Roman" w:hAnsi="Times New Roman" w:cs="Times New Roman"/>
          <w:sz w:val="24"/>
          <w:szCs w:val="24"/>
        </w:rPr>
        <w:t>Documents Comprising the Bid</w:t>
      </w:r>
    </w:p>
    <w:p w14:paraId="06034615" w14:textId="77777777"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The bid shall comprise, at minimum: Form of Tender; completed price schedules; bidder information form; copy of company registration/incorporation documents; tax compliance evidence; documentary evidence of experience; technical offer and methodology; delivery and implementation schedule; warranty and after-sales support plan; manufacturer authorization where applicable; signed anti-collusion and integrity declarations; and any other document specified in this ITB.</w:t>
      </w:r>
    </w:p>
    <w:p w14:paraId="46A44BD3" w14:textId="3C5E4604" w:rsidR="0050615A" w:rsidRPr="00130D4D" w:rsidRDefault="00000000" w:rsidP="00130D4D">
      <w:pPr>
        <w:pStyle w:val="Heading2"/>
        <w:numPr>
          <w:ilvl w:val="0"/>
          <w:numId w:val="11"/>
        </w:numPr>
        <w:spacing w:before="160" w:after="80"/>
        <w:rPr>
          <w:rFonts w:ascii="Times New Roman" w:hAnsi="Times New Roman" w:cs="Times New Roman"/>
          <w:sz w:val="24"/>
          <w:szCs w:val="24"/>
        </w:rPr>
      </w:pPr>
      <w:r w:rsidRPr="00130D4D">
        <w:rPr>
          <w:rFonts w:ascii="Times New Roman" w:hAnsi="Times New Roman" w:cs="Times New Roman"/>
          <w:sz w:val="24"/>
          <w:szCs w:val="24"/>
        </w:rPr>
        <w:t>Language and Currency o</w:t>
      </w:r>
      <w:r w:rsidRPr="00130D4D">
        <w:rPr>
          <w:rFonts w:ascii="Times New Roman" w:hAnsi="Times New Roman" w:cs="Times New Roman"/>
          <w:color w:val="1F4E79"/>
          <w:sz w:val="24"/>
          <w:szCs w:val="24"/>
        </w:rPr>
        <w:t>f Bid</w:t>
      </w:r>
    </w:p>
    <w:p w14:paraId="27FDC056" w14:textId="77777777"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The bid and all related correspondence shall be in English. All prices shall be quoted in United States Dollars (USD), inclusive of delivery, installation, testing, commissioning, overheads, profit, and all applicable taxes unless expressly stated otherwise in the price schedule.</w:t>
      </w:r>
    </w:p>
    <w:p w14:paraId="4CC85F2F" w14:textId="67437621" w:rsidR="0050615A" w:rsidRPr="00130D4D" w:rsidRDefault="00000000" w:rsidP="00130D4D">
      <w:pPr>
        <w:pStyle w:val="Heading2"/>
        <w:numPr>
          <w:ilvl w:val="0"/>
          <w:numId w:val="11"/>
        </w:numPr>
        <w:spacing w:before="160" w:after="80"/>
        <w:rPr>
          <w:rFonts w:ascii="Times New Roman" w:hAnsi="Times New Roman" w:cs="Times New Roman"/>
          <w:sz w:val="24"/>
          <w:szCs w:val="24"/>
        </w:rPr>
      </w:pPr>
      <w:r w:rsidRPr="00130D4D">
        <w:rPr>
          <w:rFonts w:ascii="Times New Roman" w:hAnsi="Times New Roman" w:cs="Times New Roman"/>
          <w:sz w:val="24"/>
          <w:szCs w:val="24"/>
        </w:rPr>
        <w:t>Bid Prices</w:t>
      </w:r>
    </w:p>
    <w:p w14:paraId="3DF873E7" w14:textId="77777777"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Prices shall be firm and fixed for the duration of the bid validity period and throughout contract execution, unless specifically allowed otherwise in the Special Conditions of Contract.</w:t>
      </w:r>
    </w:p>
    <w:p w14:paraId="7F8338FC" w14:textId="44AF7242"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 xml:space="preserve">Bidders shall quote for all items in the BOQ. Partial bids may be rejected as non-responsive unless the </w:t>
      </w:r>
      <w:r w:rsidR="001C4CCA" w:rsidRPr="00130D4D">
        <w:rPr>
          <w:rFonts w:ascii="Times New Roman" w:hAnsi="Times New Roman" w:cs="Times New Roman"/>
          <w:sz w:val="24"/>
          <w:szCs w:val="24"/>
        </w:rPr>
        <w:t>National Leadership Academy</w:t>
      </w:r>
      <w:r w:rsidRPr="00130D4D">
        <w:rPr>
          <w:rFonts w:ascii="Times New Roman" w:hAnsi="Times New Roman" w:cs="Times New Roman"/>
          <w:sz w:val="24"/>
          <w:szCs w:val="24"/>
        </w:rPr>
        <w:t xml:space="preserve"> expressly permits otherwise.</w:t>
      </w:r>
    </w:p>
    <w:p w14:paraId="682E141B" w14:textId="31E39570" w:rsidR="0050615A" w:rsidRPr="00130D4D" w:rsidRDefault="00000000" w:rsidP="00130D4D">
      <w:pPr>
        <w:pStyle w:val="Heading2"/>
        <w:numPr>
          <w:ilvl w:val="0"/>
          <w:numId w:val="11"/>
        </w:numPr>
        <w:spacing w:before="160" w:after="80"/>
        <w:rPr>
          <w:rFonts w:ascii="Times New Roman" w:hAnsi="Times New Roman" w:cs="Times New Roman"/>
          <w:sz w:val="24"/>
          <w:szCs w:val="24"/>
        </w:rPr>
      </w:pPr>
      <w:r w:rsidRPr="00130D4D">
        <w:rPr>
          <w:rFonts w:ascii="Times New Roman" w:hAnsi="Times New Roman" w:cs="Times New Roman"/>
          <w:sz w:val="24"/>
          <w:szCs w:val="24"/>
        </w:rPr>
        <w:t>Bid Validity</w:t>
      </w:r>
    </w:p>
    <w:p w14:paraId="4AC633B0" w14:textId="77777777"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Bids shall remain valid for the period stated in the Bid Data Sheet. A bid valid for a shorter period may be rejected as non-responsive.</w:t>
      </w:r>
    </w:p>
    <w:p w14:paraId="30B9C5A6" w14:textId="5BCF00F3" w:rsidR="0050615A" w:rsidRPr="00130D4D" w:rsidRDefault="00000000" w:rsidP="00130D4D">
      <w:pPr>
        <w:pStyle w:val="Heading2"/>
        <w:numPr>
          <w:ilvl w:val="0"/>
          <w:numId w:val="11"/>
        </w:numPr>
        <w:spacing w:before="160" w:after="80"/>
        <w:rPr>
          <w:rFonts w:ascii="Times New Roman" w:hAnsi="Times New Roman" w:cs="Times New Roman"/>
          <w:sz w:val="24"/>
          <w:szCs w:val="24"/>
        </w:rPr>
      </w:pPr>
      <w:r w:rsidRPr="00130D4D">
        <w:rPr>
          <w:rFonts w:ascii="Times New Roman" w:hAnsi="Times New Roman" w:cs="Times New Roman"/>
          <w:sz w:val="24"/>
          <w:szCs w:val="24"/>
        </w:rPr>
        <w:t>Bid Security / Bid-Securing Declaration</w:t>
      </w:r>
    </w:p>
    <w:p w14:paraId="61E03B8F" w14:textId="56924126"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 xml:space="preserve">Where required in the Bid Data Sheet, bidders shall submit either a bid security or a signed bid-securing declaration in the prescribed format. The </w:t>
      </w:r>
      <w:r w:rsidR="001C4CCA" w:rsidRPr="00130D4D">
        <w:rPr>
          <w:rFonts w:ascii="Times New Roman" w:hAnsi="Times New Roman" w:cs="Times New Roman"/>
          <w:sz w:val="24"/>
          <w:szCs w:val="24"/>
        </w:rPr>
        <w:t>National Leadership Academy</w:t>
      </w:r>
      <w:r w:rsidRPr="00130D4D">
        <w:rPr>
          <w:rFonts w:ascii="Times New Roman" w:hAnsi="Times New Roman" w:cs="Times New Roman"/>
          <w:sz w:val="24"/>
          <w:szCs w:val="24"/>
        </w:rPr>
        <w:t xml:space="preserve"> may reject any bid not accompanied by the required bid security instrument.</w:t>
      </w:r>
    </w:p>
    <w:p w14:paraId="7259B703" w14:textId="6133FDAE" w:rsidR="0050615A" w:rsidRPr="00130D4D" w:rsidRDefault="00000000" w:rsidP="00130D4D">
      <w:pPr>
        <w:pStyle w:val="Heading2"/>
        <w:numPr>
          <w:ilvl w:val="0"/>
          <w:numId w:val="11"/>
        </w:numPr>
        <w:spacing w:before="160" w:after="80"/>
        <w:rPr>
          <w:rFonts w:ascii="Times New Roman" w:hAnsi="Times New Roman" w:cs="Times New Roman"/>
          <w:sz w:val="24"/>
          <w:szCs w:val="24"/>
        </w:rPr>
      </w:pPr>
      <w:r w:rsidRPr="00130D4D">
        <w:rPr>
          <w:rFonts w:ascii="Times New Roman" w:hAnsi="Times New Roman" w:cs="Times New Roman"/>
          <w:sz w:val="24"/>
          <w:szCs w:val="24"/>
        </w:rPr>
        <w:t>Submission of Bids</w:t>
      </w:r>
    </w:p>
    <w:p w14:paraId="76CED4AA" w14:textId="5C0FF733"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Bids shall</w:t>
      </w:r>
      <w:r w:rsidR="00D16CAB" w:rsidRPr="00130D4D">
        <w:rPr>
          <w:rFonts w:ascii="Times New Roman" w:hAnsi="Times New Roman" w:cs="Times New Roman"/>
          <w:sz w:val="24"/>
          <w:szCs w:val="24"/>
        </w:rPr>
        <w:t xml:space="preserve"> only</w:t>
      </w:r>
      <w:r w:rsidRPr="00130D4D">
        <w:rPr>
          <w:rFonts w:ascii="Times New Roman" w:hAnsi="Times New Roman" w:cs="Times New Roman"/>
          <w:sz w:val="24"/>
          <w:szCs w:val="24"/>
        </w:rPr>
        <w:t xml:space="preserve"> be submitted electronically, only where expressly permitted in the Bid Data Sheet. The</w:t>
      </w:r>
      <w:r w:rsidR="00D16CAB" w:rsidRPr="00130D4D">
        <w:rPr>
          <w:rFonts w:ascii="Times New Roman" w:hAnsi="Times New Roman" w:cs="Times New Roman"/>
          <w:sz w:val="24"/>
          <w:szCs w:val="24"/>
        </w:rPr>
        <w:t xml:space="preserve"> </w:t>
      </w:r>
      <w:r w:rsidRPr="00130D4D">
        <w:rPr>
          <w:rFonts w:ascii="Times New Roman" w:hAnsi="Times New Roman" w:cs="Times New Roman"/>
          <w:sz w:val="24"/>
          <w:szCs w:val="24"/>
        </w:rPr>
        <w:t>subject line</w:t>
      </w:r>
      <w:r w:rsidR="00D16CAB" w:rsidRPr="00130D4D">
        <w:rPr>
          <w:rFonts w:ascii="Times New Roman" w:hAnsi="Times New Roman" w:cs="Times New Roman"/>
          <w:sz w:val="24"/>
          <w:szCs w:val="24"/>
        </w:rPr>
        <w:t xml:space="preserve"> of the email</w:t>
      </w:r>
      <w:r w:rsidRPr="00130D4D">
        <w:rPr>
          <w:rFonts w:ascii="Times New Roman" w:hAnsi="Times New Roman" w:cs="Times New Roman"/>
          <w:sz w:val="24"/>
          <w:szCs w:val="24"/>
        </w:rPr>
        <w:t xml:space="preserve"> shall clearly state the tender reference, </w:t>
      </w:r>
      <w:r w:rsidR="00D16CAB" w:rsidRPr="00130D4D">
        <w:rPr>
          <w:rFonts w:ascii="Times New Roman" w:hAnsi="Times New Roman" w:cs="Times New Roman"/>
          <w:sz w:val="24"/>
          <w:szCs w:val="24"/>
        </w:rPr>
        <w:t xml:space="preserve">and the </w:t>
      </w:r>
      <w:r w:rsidRPr="00130D4D">
        <w:rPr>
          <w:rFonts w:ascii="Times New Roman" w:hAnsi="Times New Roman" w:cs="Times New Roman"/>
          <w:sz w:val="24"/>
          <w:szCs w:val="24"/>
        </w:rPr>
        <w:t>tender title</w:t>
      </w:r>
      <w:r w:rsidR="00D16CAB" w:rsidRPr="00130D4D">
        <w:rPr>
          <w:rFonts w:ascii="Times New Roman" w:hAnsi="Times New Roman" w:cs="Times New Roman"/>
          <w:sz w:val="24"/>
          <w:szCs w:val="24"/>
        </w:rPr>
        <w:t>.</w:t>
      </w:r>
    </w:p>
    <w:p w14:paraId="77C17138" w14:textId="77777777"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The bidder shall paginate and initial its bid where practicable and ensure that all schedules and declarations are duly signed by an authorized representative.</w:t>
      </w:r>
    </w:p>
    <w:p w14:paraId="53216E19" w14:textId="40D0CBDF" w:rsidR="0050615A" w:rsidRPr="00130D4D" w:rsidRDefault="00000000" w:rsidP="00130D4D">
      <w:pPr>
        <w:pStyle w:val="Heading2"/>
        <w:numPr>
          <w:ilvl w:val="0"/>
          <w:numId w:val="11"/>
        </w:numPr>
        <w:spacing w:before="160" w:after="80"/>
        <w:rPr>
          <w:rFonts w:ascii="Times New Roman" w:hAnsi="Times New Roman" w:cs="Times New Roman"/>
          <w:sz w:val="24"/>
          <w:szCs w:val="24"/>
        </w:rPr>
      </w:pPr>
      <w:r w:rsidRPr="00130D4D">
        <w:rPr>
          <w:rFonts w:ascii="Times New Roman" w:hAnsi="Times New Roman" w:cs="Times New Roman"/>
          <w:sz w:val="24"/>
          <w:szCs w:val="24"/>
        </w:rPr>
        <w:t>Late Bids</w:t>
      </w:r>
    </w:p>
    <w:p w14:paraId="44899F8E" w14:textId="5804402C"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Any bid received after the submission deadline shall be rejected and may remain unopened</w:t>
      </w:r>
      <w:r w:rsidR="00D16CAB" w:rsidRPr="00130D4D">
        <w:rPr>
          <w:rFonts w:ascii="Times New Roman" w:hAnsi="Times New Roman" w:cs="Times New Roman"/>
          <w:sz w:val="24"/>
          <w:szCs w:val="24"/>
        </w:rPr>
        <w:t>.</w:t>
      </w:r>
    </w:p>
    <w:p w14:paraId="6EBAE8B1" w14:textId="1C43B69B" w:rsidR="0050615A" w:rsidRPr="00130D4D" w:rsidRDefault="00000000" w:rsidP="00130D4D">
      <w:pPr>
        <w:pStyle w:val="Heading2"/>
        <w:numPr>
          <w:ilvl w:val="0"/>
          <w:numId w:val="11"/>
        </w:numPr>
        <w:spacing w:before="160" w:after="80"/>
        <w:rPr>
          <w:rFonts w:ascii="Times New Roman" w:hAnsi="Times New Roman" w:cs="Times New Roman"/>
          <w:sz w:val="24"/>
          <w:szCs w:val="24"/>
        </w:rPr>
      </w:pPr>
      <w:r w:rsidRPr="00130D4D">
        <w:rPr>
          <w:rFonts w:ascii="Times New Roman" w:hAnsi="Times New Roman" w:cs="Times New Roman"/>
          <w:sz w:val="24"/>
          <w:szCs w:val="24"/>
        </w:rPr>
        <w:t>Bid Opening</w:t>
      </w:r>
    </w:p>
    <w:p w14:paraId="137DD3E7" w14:textId="2247DFC6"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 xml:space="preserve">Bids shall be opened at the date, time, and place stated in the Bid Data Sheet. The </w:t>
      </w:r>
      <w:r w:rsidR="001C4CCA" w:rsidRPr="00130D4D">
        <w:rPr>
          <w:rFonts w:ascii="Times New Roman" w:hAnsi="Times New Roman" w:cs="Times New Roman"/>
          <w:sz w:val="24"/>
          <w:szCs w:val="24"/>
        </w:rPr>
        <w:t>National Leadership Academy</w:t>
      </w:r>
      <w:r w:rsidRPr="00130D4D">
        <w:rPr>
          <w:rFonts w:ascii="Times New Roman" w:hAnsi="Times New Roman" w:cs="Times New Roman"/>
          <w:sz w:val="24"/>
          <w:szCs w:val="24"/>
        </w:rPr>
        <w:t xml:space="preserve"> may record the names of bidders, presence or absence of bid security, total bid price, and any other information considered appropriate.</w:t>
      </w:r>
    </w:p>
    <w:p w14:paraId="5D36F34C" w14:textId="0B668C4C" w:rsidR="0050615A" w:rsidRPr="00130D4D" w:rsidRDefault="00000000" w:rsidP="00130D4D">
      <w:pPr>
        <w:pStyle w:val="Heading2"/>
        <w:numPr>
          <w:ilvl w:val="0"/>
          <w:numId w:val="11"/>
        </w:numPr>
        <w:spacing w:before="160" w:after="80"/>
        <w:rPr>
          <w:rFonts w:ascii="Times New Roman" w:hAnsi="Times New Roman" w:cs="Times New Roman"/>
          <w:sz w:val="24"/>
          <w:szCs w:val="24"/>
        </w:rPr>
      </w:pPr>
      <w:r w:rsidRPr="00130D4D">
        <w:rPr>
          <w:rFonts w:ascii="Times New Roman" w:hAnsi="Times New Roman" w:cs="Times New Roman"/>
          <w:sz w:val="24"/>
          <w:szCs w:val="24"/>
        </w:rPr>
        <w:t>Evaluation of Bids</w:t>
      </w:r>
    </w:p>
    <w:p w14:paraId="500FCCB4" w14:textId="77777777" w:rsidR="00D16CAB"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 xml:space="preserve">Evaluation shall be carried out in three stages: </w:t>
      </w:r>
    </w:p>
    <w:p w14:paraId="2CF63CD5" w14:textId="3CC8383E" w:rsidR="00D16CAB" w:rsidRPr="00130D4D" w:rsidRDefault="00D16CAB" w:rsidP="00130D4D">
      <w:pPr>
        <w:pStyle w:val="ListParagraph"/>
        <w:numPr>
          <w:ilvl w:val="0"/>
          <w:numId w:val="10"/>
        </w:numPr>
        <w:spacing w:after="0"/>
        <w:rPr>
          <w:rFonts w:ascii="Times New Roman" w:hAnsi="Times New Roman" w:cs="Times New Roman"/>
          <w:color w:val="282828"/>
          <w:sz w:val="24"/>
          <w:szCs w:val="24"/>
        </w:rPr>
      </w:pPr>
      <w:r w:rsidRPr="00130D4D">
        <w:rPr>
          <w:rFonts w:ascii="Times New Roman" w:hAnsi="Times New Roman" w:cs="Times New Roman"/>
          <w:color w:val="282828"/>
          <w:sz w:val="24"/>
          <w:szCs w:val="24"/>
        </w:rPr>
        <w:t>Preliminary responsiveness (pass/fail)</w:t>
      </w:r>
    </w:p>
    <w:p w14:paraId="4054F830" w14:textId="46AAF2AF" w:rsidR="00D16CAB" w:rsidRPr="00130D4D" w:rsidRDefault="00D16CAB" w:rsidP="00130D4D">
      <w:pPr>
        <w:pStyle w:val="BodyText"/>
        <w:numPr>
          <w:ilvl w:val="0"/>
          <w:numId w:val="10"/>
        </w:numPr>
        <w:spacing w:after="0" w:line="259" w:lineRule="auto"/>
        <w:rPr>
          <w:rFonts w:ascii="Times New Roman" w:hAnsi="Times New Roman" w:cs="Times New Roman"/>
          <w:sz w:val="24"/>
          <w:szCs w:val="24"/>
        </w:rPr>
      </w:pPr>
      <w:r w:rsidRPr="00130D4D">
        <w:rPr>
          <w:rFonts w:ascii="Times New Roman" w:hAnsi="Times New Roman" w:cs="Times New Roman"/>
          <w:sz w:val="24"/>
          <w:szCs w:val="24"/>
        </w:rPr>
        <w:t>Technical</w:t>
      </w:r>
      <w:r w:rsidR="00130D4D">
        <w:rPr>
          <w:rFonts w:ascii="Times New Roman" w:hAnsi="Times New Roman" w:cs="Times New Roman"/>
          <w:sz w:val="24"/>
          <w:szCs w:val="24"/>
        </w:rPr>
        <w:t xml:space="preserve"> evaluation</w:t>
      </w:r>
      <w:r w:rsidRPr="00130D4D">
        <w:rPr>
          <w:rFonts w:ascii="Times New Roman" w:hAnsi="Times New Roman" w:cs="Times New Roman"/>
          <w:sz w:val="24"/>
          <w:szCs w:val="24"/>
        </w:rPr>
        <w:t>/qualification assessment</w:t>
      </w:r>
    </w:p>
    <w:p w14:paraId="393CFA6E" w14:textId="77777777" w:rsidR="00D16CAB" w:rsidRPr="00130D4D" w:rsidRDefault="00D16CAB" w:rsidP="00130D4D">
      <w:pPr>
        <w:pStyle w:val="BodyText"/>
        <w:numPr>
          <w:ilvl w:val="0"/>
          <w:numId w:val="10"/>
        </w:numPr>
        <w:spacing w:after="0" w:line="259" w:lineRule="auto"/>
        <w:rPr>
          <w:rFonts w:ascii="Times New Roman" w:hAnsi="Times New Roman" w:cs="Times New Roman"/>
          <w:sz w:val="24"/>
          <w:szCs w:val="24"/>
        </w:rPr>
      </w:pPr>
      <w:r w:rsidRPr="00130D4D">
        <w:rPr>
          <w:rFonts w:ascii="Times New Roman" w:hAnsi="Times New Roman" w:cs="Times New Roman"/>
          <w:sz w:val="24"/>
          <w:szCs w:val="24"/>
        </w:rPr>
        <w:t xml:space="preserve">Financial evaluation. </w:t>
      </w:r>
    </w:p>
    <w:p w14:paraId="20209529" w14:textId="5210E2CD" w:rsidR="0050615A" w:rsidRPr="00130D4D" w:rsidRDefault="00000000" w:rsidP="00D16CAB">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Only substantially responsive bids that pass the preliminary</w:t>
      </w:r>
      <w:r w:rsidR="00D16CAB" w:rsidRPr="00130D4D">
        <w:rPr>
          <w:rFonts w:ascii="Times New Roman" w:hAnsi="Times New Roman" w:cs="Times New Roman"/>
          <w:sz w:val="24"/>
          <w:szCs w:val="24"/>
        </w:rPr>
        <w:t xml:space="preserve"> shall proceed to </w:t>
      </w:r>
      <w:r w:rsidRPr="00130D4D">
        <w:rPr>
          <w:rFonts w:ascii="Times New Roman" w:hAnsi="Times New Roman" w:cs="Times New Roman"/>
          <w:sz w:val="24"/>
          <w:szCs w:val="24"/>
        </w:rPr>
        <w:t>technical</w:t>
      </w:r>
      <w:r w:rsidR="00D16CAB" w:rsidRPr="00130D4D">
        <w:rPr>
          <w:rFonts w:ascii="Times New Roman" w:hAnsi="Times New Roman" w:cs="Times New Roman"/>
          <w:sz w:val="24"/>
          <w:szCs w:val="24"/>
        </w:rPr>
        <w:t xml:space="preserve"> and financial evaluation</w:t>
      </w:r>
      <w:r w:rsidRPr="00130D4D">
        <w:rPr>
          <w:rFonts w:ascii="Times New Roman" w:hAnsi="Times New Roman" w:cs="Times New Roman"/>
          <w:sz w:val="24"/>
          <w:szCs w:val="24"/>
        </w:rPr>
        <w:t xml:space="preserve"> stages.</w:t>
      </w:r>
    </w:p>
    <w:p w14:paraId="1D07049D" w14:textId="1F2A7BC4"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 xml:space="preserve">The </w:t>
      </w:r>
      <w:r w:rsidR="001C4CCA" w:rsidRPr="00130D4D">
        <w:rPr>
          <w:rFonts w:ascii="Times New Roman" w:hAnsi="Times New Roman" w:cs="Times New Roman"/>
          <w:sz w:val="24"/>
          <w:szCs w:val="24"/>
        </w:rPr>
        <w:t>National Leadership Academy</w:t>
      </w:r>
      <w:r w:rsidRPr="00130D4D">
        <w:rPr>
          <w:rFonts w:ascii="Times New Roman" w:hAnsi="Times New Roman" w:cs="Times New Roman"/>
          <w:sz w:val="24"/>
          <w:szCs w:val="24"/>
        </w:rPr>
        <w:t xml:space="preserve"> may seek written clarifications from bidders provided that such clarifications do not materially change the substance of the bid or give the bidder an unfair competitive advantage.</w:t>
      </w:r>
    </w:p>
    <w:p w14:paraId="3148AFC9" w14:textId="3E828350" w:rsidR="0050615A" w:rsidRPr="00130D4D" w:rsidRDefault="00000000" w:rsidP="00130D4D">
      <w:pPr>
        <w:pStyle w:val="Heading2"/>
        <w:numPr>
          <w:ilvl w:val="0"/>
          <w:numId w:val="11"/>
        </w:numPr>
        <w:spacing w:before="160" w:after="80"/>
        <w:rPr>
          <w:rFonts w:ascii="Times New Roman" w:hAnsi="Times New Roman" w:cs="Times New Roman"/>
          <w:sz w:val="24"/>
          <w:szCs w:val="24"/>
        </w:rPr>
      </w:pPr>
      <w:r w:rsidRPr="00130D4D">
        <w:rPr>
          <w:rFonts w:ascii="Times New Roman" w:hAnsi="Times New Roman" w:cs="Times New Roman"/>
          <w:sz w:val="24"/>
          <w:szCs w:val="24"/>
        </w:rPr>
        <w:t>Award of Contract</w:t>
      </w:r>
    </w:p>
    <w:p w14:paraId="4C8C8710" w14:textId="77777777"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Subject to satisfactory post-qualification and internal approval, the contract shall be awarded to the bidder whose bid is determined to be substantially responsive, technically qualified, and lowest evaluated cost, unless the Evaluation Criteria provide for combined technical and financial scoring.</w:t>
      </w:r>
    </w:p>
    <w:p w14:paraId="462650DF" w14:textId="6D1EEF2B"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 xml:space="preserve">The </w:t>
      </w:r>
      <w:r w:rsidR="001C4CCA" w:rsidRPr="00130D4D">
        <w:rPr>
          <w:rFonts w:ascii="Times New Roman" w:hAnsi="Times New Roman" w:cs="Times New Roman"/>
          <w:sz w:val="24"/>
          <w:szCs w:val="24"/>
        </w:rPr>
        <w:t>National Leadership Academy</w:t>
      </w:r>
      <w:r w:rsidRPr="00130D4D">
        <w:rPr>
          <w:rFonts w:ascii="Times New Roman" w:hAnsi="Times New Roman" w:cs="Times New Roman"/>
          <w:sz w:val="24"/>
          <w:szCs w:val="24"/>
        </w:rPr>
        <w:t xml:space="preserve"> is not bound to accept the lowest priced bid where it is found to be non-responsive, abnormally low without justification, technically inadequate, or otherwise not in the best interest of the </w:t>
      </w:r>
      <w:r w:rsidR="001C4CCA" w:rsidRPr="00130D4D">
        <w:rPr>
          <w:rFonts w:ascii="Times New Roman" w:hAnsi="Times New Roman" w:cs="Times New Roman"/>
          <w:sz w:val="24"/>
          <w:szCs w:val="24"/>
        </w:rPr>
        <w:t>National Leadership Academy</w:t>
      </w:r>
      <w:r w:rsidRPr="00130D4D">
        <w:rPr>
          <w:rFonts w:ascii="Times New Roman" w:hAnsi="Times New Roman" w:cs="Times New Roman"/>
          <w:sz w:val="24"/>
          <w:szCs w:val="24"/>
        </w:rPr>
        <w:t>.</w:t>
      </w:r>
    </w:p>
    <w:p w14:paraId="46F94F9B" w14:textId="77777777" w:rsidR="0050615A" w:rsidRPr="00130D4D" w:rsidRDefault="00000000">
      <w:pPr>
        <w:pStyle w:val="Heading1"/>
        <w:spacing w:before="160" w:after="80"/>
        <w:rPr>
          <w:rFonts w:ascii="Times New Roman" w:hAnsi="Times New Roman" w:cs="Times New Roman"/>
          <w:sz w:val="24"/>
          <w:szCs w:val="24"/>
        </w:rPr>
      </w:pPr>
      <w:r w:rsidRPr="00130D4D">
        <w:rPr>
          <w:rFonts w:ascii="Times New Roman" w:hAnsi="Times New Roman" w:cs="Times New Roman"/>
          <w:sz w:val="24"/>
          <w:szCs w:val="24"/>
        </w:rPr>
        <w:t>Section III - Bid Data Sheet</w:t>
      </w:r>
    </w:p>
    <w:p w14:paraId="656FC9EB" w14:textId="77777777"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The following data shall supplement the Instructions to Bidders. Where there is a conflict, the information below shall prevail for this procurement.</w:t>
      </w:r>
    </w:p>
    <w:tbl>
      <w:tblPr>
        <w:tblStyle w:val="TableGrid"/>
        <w:tblW w:w="0" w:type="auto"/>
        <w:jc w:val="center"/>
        <w:tblLook w:val="04A0" w:firstRow="1" w:lastRow="0" w:firstColumn="1" w:lastColumn="0" w:noHBand="0" w:noVBand="1"/>
      </w:tblPr>
      <w:tblGrid>
        <w:gridCol w:w="2603"/>
        <w:gridCol w:w="2845"/>
        <w:gridCol w:w="4514"/>
      </w:tblGrid>
      <w:tr w:rsidR="0050615A" w:rsidRPr="00130D4D" w14:paraId="66B54F5F" w14:textId="77777777" w:rsidTr="00813DFD">
        <w:trPr>
          <w:tblHeader/>
          <w:jc w:val="center"/>
        </w:trPr>
        <w:tc>
          <w:tcPr>
            <w:tcW w:w="2683" w:type="dxa"/>
            <w:shd w:val="clear" w:color="auto" w:fill="95B3D7" w:themeFill="accent1" w:themeFillTint="99"/>
            <w:vAlign w:val="center"/>
          </w:tcPr>
          <w:p w14:paraId="0CA229B2" w14:textId="77777777" w:rsidR="0050615A" w:rsidRPr="00130D4D" w:rsidRDefault="00000000">
            <w:pPr>
              <w:spacing w:before="60" w:after="60" w:line="252" w:lineRule="auto"/>
              <w:jc w:val="center"/>
              <w:rPr>
                <w:rFonts w:ascii="Times New Roman" w:hAnsi="Times New Roman" w:cs="Times New Roman"/>
                <w:sz w:val="24"/>
                <w:szCs w:val="24"/>
              </w:rPr>
            </w:pPr>
            <w:r w:rsidRPr="00130D4D">
              <w:rPr>
                <w:rFonts w:ascii="Times New Roman" w:hAnsi="Times New Roman" w:cs="Times New Roman"/>
                <w:b/>
                <w:color w:val="24744A"/>
                <w:sz w:val="24"/>
                <w:szCs w:val="24"/>
              </w:rPr>
              <w:t>Ref.</w:t>
            </w:r>
          </w:p>
        </w:tc>
        <w:tc>
          <w:tcPr>
            <w:tcW w:w="2897" w:type="dxa"/>
            <w:shd w:val="clear" w:color="auto" w:fill="95B3D7" w:themeFill="accent1" w:themeFillTint="99"/>
            <w:vAlign w:val="center"/>
          </w:tcPr>
          <w:p w14:paraId="442645AA" w14:textId="77777777" w:rsidR="0050615A" w:rsidRPr="00130D4D" w:rsidRDefault="00000000">
            <w:pPr>
              <w:spacing w:before="60" w:after="60" w:line="252" w:lineRule="auto"/>
              <w:jc w:val="center"/>
              <w:rPr>
                <w:rFonts w:ascii="Times New Roman" w:hAnsi="Times New Roman" w:cs="Times New Roman"/>
                <w:sz w:val="24"/>
                <w:szCs w:val="24"/>
              </w:rPr>
            </w:pPr>
            <w:r w:rsidRPr="00130D4D">
              <w:rPr>
                <w:rFonts w:ascii="Times New Roman" w:hAnsi="Times New Roman" w:cs="Times New Roman"/>
                <w:b/>
                <w:color w:val="24744A"/>
                <w:sz w:val="24"/>
                <w:szCs w:val="24"/>
              </w:rPr>
              <w:t>Item</w:t>
            </w:r>
          </w:p>
        </w:tc>
        <w:tc>
          <w:tcPr>
            <w:tcW w:w="4608" w:type="dxa"/>
            <w:shd w:val="clear" w:color="auto" w:fill="95B3D7" w:themeFill="accent1" w:themeFillTint="99"/>
            <w:vAlign w:val="center"/>
          </w:tcPr>
          <w:p w14:paraId="0B4B66D9" w14:textId="77777777" w:rsidR="0050615A" w:rsidRPr="00130D4D" w:rsidRDefault="00000000">
            <w:pPr>
              <w:spacing w:before="60" w:after="60" w:line="252" w:lineRule="auto"/>
              <w:jc w:val="center"/>
              <w:rPr>
                <w:rFonts w:ascii="Times New Roman" w:hAnsi="Times New Roman" w:cs="Times New Roman"/>
                <w:sz w:val="24"/>
                <w:szCs w:val="24"/>
              </w:rPr>
            </w:pPr>
            <w:r w:rsidRPr="00130D4D">
              <w:rPr>
                <w:rFonts w:ascii="Times New Roman" w:hAnsi="Times New Roman" w:cs="Times New Roman"/>
                <w:b/>
                <w:color w:val="24744A"/>
                <w:sz w:val="24"/>
                <w:szCs w:val="24"/>
              </w:rPr>
              <w:t>Particulars</w:t>
            </w:r>
          </w:p>
        </w:tc>
      </w:tr>
      <w:tr w:rsidR="0050615A" w:rsidRPr="00130D4D" w14:paraId="650249EA" w14:textId="77777777" w:rsidTr="00D16CAB">
        <w:trPr>
          <w:jc w:val="center"/>
        </w:trPr>
        <w:tc>
          <w:tcPr>
            <w:tcW w:w="2683" w:type="dxa"/>
            <w:vAlign w:val="center"/>
          </w:tcPr>
          <w:p w14:paraId="54B2E6B9" w14:textId="49074C19" w:rsidR="0050615A" w:rsidRPr="00130D4D" w:rsidRDefault="00000000">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1</w:t>
            </w:r>
          </w:p>
        </w:tc>
        <w:tc>
          <w:tcPr>
            <w:tcW w:w="2897" w:type="dxa"/>
            <w:vAlign w:val="center"/>
          </w:tcPr>
          <w:p w14:paraId="6E4A20AB" w14:textId="24EDD05F" w:rsidR="0050615A" w:rsidRPr="00130D4D" w:rsidRDefault="001C4CCA">
            <w:pPr>
              <w:spacing w:before="60" w:after="60" w:line="252" w:lineRule="auto"/>
              <w:rPr>
                <w:rFonts w:ascii="Times New Roman" w:hAnsi="Times New Roman" w:cs="Times New Roman"/>
                <w:sz w:val="24"/>
                <w:szCs w:val="24"/>
              </w:rPr>
            </w:pPr>
            <w:r w:rsidRPr="00130D4D">
              <w:rPr>
                <w:rFonts w:ascii="Times New Roman" w:hAnsi="Times New Roman" w:cs="Times New Roman"/>
                <w:b/>
                <w:sz w:val="24"/>
                <w:szCs w:val="24"/>
              </w:rPr>
              <w:t>National Leadership Academy</w:t>
            </w:r>
          </w:p>
        </w:tc>
        <w:tc>
          <w:tcPr>
            <w:tcW w:w="4608" w:type="dxa"/>
            <w:vAlign w:val="center"/>
          </w:tcPr>
          <w:p w14:paraId="2CD43BAE"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National Leadership Academy (NLA)</w:t>
            </w:r>
          </w:p>
        </w:tc>
      </w:tr>
      <w:tr w:rsidR="0050615A" w:rsidRPr="00130D4D" w14:paraId="065F1905" w14:textId="77777777" w:rsidTr="00D16CAB">
        <w:trPr>
          <w:jc w:val="center"/>
        </w:trPr>
        <w:tc>
          <w:tcPr>
            <w:tcW w:w="2683" w:type="dxa"/>
            <w:vAlign w:val="center"/>
          </w:tcPr>
          <w:p w14:paraId="23DA8FB2" w14:textId="11CF856E" w:rsidR="0050615A" w:rsidRPr="00130D4D" w:rsidRDefault="00000000">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2</w:t>
            </w:r>
          </w:p>
        </w:tc>
        <w:tc>
          <w:tcPr>
            <w:tcW w:w="2897" w:type="dxa"/>
            <w:vAlign w:val="center"/>
          </w:tcPr>
          <w:p w14:paraId="12C7528B"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b/>
                <w:sz w:val="24"/>
                <w:szCs w:val="24"/>
              </w:rPr>
              <w:t>Tender Title</w:t>
            </w:r>
          </w:p>
        </w:tc>
        <w:tc>
          <w:tcPr>
            <w:tcW w:w="4608" w:type="dxa"/>
            <w:vAlign w:val="center"/>
          </w:tcPr>
          <w:p w14:paraId="03B65ECA"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Supply, Delivery, Installation, Testing and Commissioning of Solar System Upgrade and Expansion Works for the National Leadership Academy Campus, Kismayo, Somalia</w:t>
            </w:r>
          </w:p>
        </w:tc>
      </w:tr>
      <w:tr w:rsidR="0050615A" w:rsidRPr="00130D4D" w14:paraId="7DE56586" w14:textId="77777777" w:rsidTr="00D16CAB">
        <w:trPr>
          <w:jc w:val="center"/>
        </w:trPr>
        <w:tc>
          <w:tcPr>
            <w:tcW w:w="2683" w:type="dxa"/>
            <w:vAlign w:val="center"/>
          </w:tcPr>
          <w:p w14:paraId="094F79AF" w14:textId="3792664E" w:rsidR="0050615A" w:rsidRPr="00130D4D" w:rsidRDefault="00000000">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3</w:t>
            </w:r>
          </w:p>
        </w:tc>
        <w:tc>
          <w:tcPr>
            <w:tcW w:w="2897" w:type="dxa"/>
            <w:vAlign w:val="center"/>
          </w:tcPr>
          <w:p w14:paraId="48FBF023"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b/>
                <w:sz w:val="24"/>
                <w:szCs w:val="24"/>
              </w:rPr>
              <w:t>Tender Reference</w:t>
            </w:r>
          </w:p>
        </w:tc>
        <w:tc>
          <w:tcPr>
            <w:tcW w:w="4608" w:type="dxa"/>
            <w:vAlign w:val="center"/>
          </w:tcPr>
          <w:p w14:paraId="04384616" w14:textId="403D7C5C" w:rsidR="0050615A" w:rsidRPr="00130D4D" w:rsidRDefault="00813DFD">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ITB/NLA/2026 004</w:t>
            </w:r>
          </w:p>
        </w:tc>
      </w:tr>
      <w:tr w:rsidR="0050615A" w:rsidRPr="00130D4D" w14:paraId="2414C8B4" w14:textId="77777777" w:rsidTr="00D16CAB">
        <w:trPr>
          <w:jc w:val="center"/>
        </w:trPr>
        <w:tc>
          <w:tcPr>
            <w:tcW w:w="2683" w:type="dxa"/>
            <w:vAlign w:val="center"/>
          </w:tcPr>
          <w:p w14:paraId="6474B3F9" w14:textId="1CDE45C6" w:rsidR="0050615A" w:rsidRPr="00130D4D" w:rsidRDefault="00000000">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4</w:t>
            </w:r>
          </w:p>
        </w:tc>
        <w:tc>
          <w:tcPr>
            <w:tcW w:w="2897" w:type="dxa"/>
            <w:vAlign w:val="center"/>
          </w:tcPr>
          <w:p w14:paraId="6C293FAE"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b/>
                <w:sz w:val="24"/>
                <w:szCs w:val="24"/>
              </w:rPr>
              <w:t>Procurement Method</w:t>
            </w:r>
          </w:p>
        </w:tc>
        <w:tc>
          <w:tcPr>
            <w:tcW w:w="4608" w:type="dxa"/>
            <w:vAlign w:val="center"/>
          </w:tcPr>
          <w:p w14:paraId="057CE974"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Open National Competitive Bidding</w:t>
            </w:r>
          </w:p>
        </w:tc>
      </w:tr>
      <w:tr w:rsidR="0050615A" w:rsidRPr="00130D4D" w14:paraId="3D346510" w14:textId="77777777" w:rsidTr="00D16CAB">
        <w:trPr>
          <w:jc w:val="center"/>
        </w:trPr>
        <w:tc>
          <w:tcPr>
            <w:tcW w:w="2683" w:type="dxa"/>
            <w:vAlign w:val="center"/>
          </w:tcPr>
          <w:p w14:paraId="4C6478C2" w14:textId="095DE4B7" w:rsidR="0050615A" w:rsidRPr="00130D4D" w:rsidRDefault="00000000">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5</w:t>
            </w:r>
          </w:p>
        </w:tc>
        <w:tc>
          <w:tcPr>
            <w:tcW w:w="2897" w:type="dxa"/>
            <w:vAlign w:val="center"/>
          </w:tcPr>
          <w:p w14:paraId="45797C60"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b/>
                <w:sz w:val="24"/>
                <w:szCs w:val="24"/>
              </w:rPr>
              <w:t>Bid Currency</w:t>
            </w:r>
          </w:p>
        </w:tc>
        <w:tc>
          <w:tcPr>
            <w:tcW w:w="4608" w:type="dxa"/>
            <w:vAlign w:val="center"/>
          </w:tcPr>
          <w:p w14:paraId="60A536CE"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United States Dollars (USD)</w:t>
            </w:r>
          </w:p>
        </w:tc>
      </w:tr>
      <w:tr w:rsidR="0050615A" w:rsidRPr="00130D4D" w14:paraId="03B033CA" w14:textId="77777777" w:rsidTr="00D16CAB">
        <w:trPr>
          <w:jc w:val="center"/>
        </w:trPr>
        <w:tc>
          <w:tcPr>
            <w:tcW w:w="2683" w:type="dxa"/>
            <w:vAlign w:val="center"/>
          </w:tcPr>
          <w:p w14:paraId="1E15E3B1" w14:textId="44C99437" w:rsidR="0050615A" w:rsidRPr="00130D4D" w:rsidRDefault="00000000">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6</w:t>
            </w:r>
          </w:p>
        </w:tc>
        <w:tc>
          <w:tcPr>
            <w:tcW w:w="2897" w:type="dxa"/>
            <w:vAlign w:val="center"/>
          </w:tcPr>
          <w:p w14:paraId="48CCBEB7"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b/>
                <w:sz w:val="24"/>
                <w:szCs w:val="24"/>
              </w:rPr>
              <w:t>Language</w:t>
            </w:r>
          </w:p>
        </w:tc>
        <w:tc>
          <w:tcPr>
            <w:tcW w:w="4608" w:type="dxa"/>
            <w:vAlign w:val="center"/>
          </w:tcPr>
          <w:p w14:paraId="71BD3BE8"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English</w:t>
            </w:r>
          </w:p>
        </w:tc>
      </w:tr>
      <w:tr w:rsidR="0050615A" w:rsidRPr="00130D4D" w14:paraId="7334E89C" w14:textId="77777777" w:rsidTr="00D16CAB">
        <w:trPr>
          <w:jc w:val="center"/>
        </w:trPr>
        <w:tc>
          <w:tcPr>
            <w:tcW w:w="2683" w:type="dxa"/>
            <w:vAlign w:val="center"/>
          </w:tcPr>
          <w:p w14:paraId="19BF6D47" w14:textId="707EEC90" w:rsidR="0050615A" w:rsidRPr="00130D4D" w:rsidRDefault="00000000">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7</w:t>
            </w:r>
          </w:p>
        </w:tc>
        <w:tc>
          <w:tcPr>
            <w:tcW w:w="2897" w:type="dxa"/>
            <w:vAlign w:val="center"/>
          </w:tcPr>
          <w:p w14:paraId="5FD00CAA"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b/>
                <w:sz w:val="24"/>
                <w:szCs w:val="24"/>
              </w:rPr>
              <w:t>Bid Validity</w:t>
            </w:r>
          </w:p>
        </w:tc>
        <w:tc>
          <w:tcPr>
            <w:tcW w:w="4608" w:type="dxa"/>
            <w:vAlign w:val="center"/>
          </w:tcPr>
          <w:p w14:paraId="4B82C7B9"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120 calendar days from the bid submission deadline</w:t>
            </w:r>
          </w:p>
        </w:tc>
      </w:tr>
      <w:tr w:rsidR="0002087D" w:rsidRPr="00130D4D" w14:paraId="73DE5E49" w14:textId="77777777" w:rsidTr="00D16CAB">
        <w:trPr>
          <w:jc w:val="center"/>
        </w:trPr>
        <w:tc>
          <w:tcPr>
            <w:tcW w:w="2683" w:type="dxa"/>
            <w:vAlign w:val="center"/>
          </w:tcPr>
          <w:p w14:paraId="342B3FDE" w14:textId="30E1A75F" w:rsidR="0002087D" w:rsidRPr="00130D4D" w:rsidRDefault="0002087D" w:rsidP="0002087D">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8</w:t>
            </w:r>
          </w:p>
        </w:tc>
        <w:tc>
          <w:tcPr>
            <w:tcW w:w="2897" w:type="dxa"/>
            <w:vAlign w:val="center"/>
          </w:tcPr>
          <w:p w14:paraId="7A3DF87E" w14:textId="77777777" w:rsidR="0002087D" w:rsidRPr="00130D4D" w:rsidRDefault="0002087D" w:rsidP="0002087D">
            <w:pPr>
              <w:spacing w:before="60" w:after="60" w:line="252" w:lineRule="auto"/>
              <w:rPr>
                <w:rFonts w:ascii="Times New Roman" w:hAnsi="Times New Roman" w:cs="Times New Roman"/>
                <w:sz w:val="24"/>
                <w:szCs w:val="24"/>
              </w:rPr>
            </w:pPr>
            <w:r w:rsidRPr="00130D4D">
              <w:rPr>
                <w:rFonts w:ascii="Times New Roman" w:hAnsi="Times New Roman" w:cs="Times New Roman"/>
                <w:b/>
                <w:sz w:val="24"/>
                <w:szCs w:val="24"/>
              </w:rPr>
              <w:t>Clarification Deadline</w:t>
            </w:r>
          </w:p>
        </w:tc>
        <w:tc>
          <w:tcPr>
            <w:tcW w:w="4608" w:type="dxa"/>
            <w:vAlign w:val="center"/>
          </w:tcPr>
          <w:p w14:paraId="3672F99A" w14:textId="4F8BD765" w:rsidR="0002087D" w:rsidRPr="00130D4D" w:rsidRDefault="00410FB3" w:rsidP="0002087D">
            <w:pPr>
              <w:spacing w:before="60" w:after="60" w:line="252" w:lineRule="auto"/>
              <w:rPr>
                <w:rFonts w:ascii="Times New Roman" w:hAnsi="Times New Roman" w:cs="Times New Roman"/>
                <w:sz w:val="24"/>
                <w:szCs w:val="24"/>
              </w:rPr>
            </w:pPr>
            <w:r>
              <w:rPr>
                <w:rFonts w:ascii="Times New Roman" w:hAnsi="Times New Roman" w:cs="Times New Roman"/>
                <w:sz w:val="24"/>
                <w:szCs w:val="24"/>
              </w:rPr>
              <w:t>10</w:t>
            </w:r>
            <w:r w:rsidR="00CA20D1" w:rsidRPr="00410FB3">
              <w:rPr>
                <w:rFonts w:ascii="Times New Roman" w:hAnsi="Times New Roman" w:cs="Times New Roman"/>
                <w:sz w:val="24"/>
                <w:szCs w:val="24"/>
                <w:vertAlign w:val="superscript"/>
              </w:rPr>
              <w:t>th</w:t>
            </w:r>
            <w:r w:rsidR="00CA20D1">
              <w:rPr>
                <w:rFonts w:ascii="Times New Roman" w:hAnsi="Times New Roman" w:cs="Times New Roman"/>
                <w:sz w:val="24"/>
                <w:szCs w:val="24"/>
              </w:rPr>
              <w:t xml:space="preserve"> </w:t>
            </w:r>
            <w:r w:rsidR="00CA20D1" w:rsidRPr="00130D4D">
              <w:rPr>
                <w:rFonts w:ascii="Times New Roman" w:hAnsi="Times New Roman" w:cs="Times New Roman"/>
                <w:sz w:val="24"/>
                <w:szCs w:val="24"/>
              </w:rPr>
              <w:t>May</w:t>
            </w:r>
            <w:r w:rsidR="0002087D" w:rsidRPr="00130D4D">
              <w:rPr>
                <w:rFonts w:ascii="Times New Roman" w:hAnsi="Times New Roman" w:cs="Times New Roman"/>
                <w:sz w:val="24"/>
                <w:szCs w:val="24"/>
              </w:rPr>
              <w:t xml:space="preserve"> 2026</w:t>
            </w:r>
          </w:p>
        </w:tc>
      </w:tr>
      <w:tr w:rsidR="0002087D" w:rsidRPr="00130D4D" w14:paraId="171C2D71" w14:textId="77777777" w:rsidTr="00D16CAB">
        <w:trPr>
          <w:jc w:val="center"/>
        </w:trPr>
        <w:tc>
          <w:tcPr>
            <w:tcW w:w="2683" w:type="dxa"/>
            <w:vAlign w:val="center"/>
          </w:tcPr>
          <w:p w14:paraId="34D41274" w14:textId="548FBD32" w:rsidR="0002087D" w:rsidRPr="00130D4D" w:rsidRDefault="0002087D" w:rsidP="0002087D">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9</w:t>
            </w:r>
          </w:p>
        </w:tc>
        <w:tc>
          <w:tcPr>
            <w:tcW w:w="2897" w:type="dxa"/>
            <w:vAlign w:val="center"/>
          </w:tcPr>
          <w:p w14:paraId="46D4B066" w14:textId="77777777" w:rsidR="0002087D" w:rsidRPr="00130D4D" w:rsidRDefault="0002087D" w:rsidP="0002087D">
            <w:pPr>
              <w:spacing w:before="60" w:after="60" w:line="252" w:lineRule="auto"/>
              <w:rPr>
                <w:rFonts w:ascii="Times New Roman" w:hAnsi="Times New Roman" w:cs="Times New Roman"/>
                <w:sz w:val="24"/>
                <w:szCs w:val="24"/>
              </w:rPr>
            </w:pPr>
            <w:r w:rsidRPr="00130D4D">
              <w:rPr>
                <w:rFonts w:ascii="Times New Roman" w:hAnsi="Times New Roman" w:cs="Times New Roman"/>
                <w:b/>
                <w:sz w:val="24"/>
                <w:szCs w:val="24"/>
              </w:rPr>
              <w:t>Pre-bid / Site Visit</w:t>
            </w:r>
          </w:p>
        </w:tc>
        <w:tc>
          <w:tcPr>
            <w:tcW w:w="4608" w:type="dxa"/>
            <w:vAlign w:val="center"/>
          </w:tcPr>
          <w:p w14:paraId="7D7D9B50" w14:textId="3226F6CC" w:rsidR="0002087D" w:rsidRPr="00130D4D" w:rsidRDefault="0002087D" w:rsidP="0002087D">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A pre-bid site visit is recommended.</w:t>
            </w:r>
            <w:r w:rsidR="00410FB3" w:rsidRPr="00410FB3">
              <w:rPr>
                <w:rFonts w:ascii="Segoe UI" w:hAnsi="Segoe UI" w:cs="Segoe UI"/>
                <w:sz w:val="18"/>
                <w:szCs w:val="18"/>
              </w:rPr>
              <w:t xml:space="preserve"> </w:t>
            </w:r>
            <w:r w:rsidR="00410FB3" w:rsidRPr="00410FB3">
              <w:rPr>
                <w:rFonts w:ascii="Times New Roman" w:hAnsi="Times New Roman" w:cs="Times New Roman"/>
                <w:sz w:val="24"/>
                <w:szCs w:val="24"/>
              </w:rPr>
              <w:t xml:space="preserve">Please submit the </w:t>
            </w:r>
            <w:r w:rsidR="00F17BB9" w:rsidRPr="00410FB3">
              <w:rPr>
                <w:rFonts w:ascii="Times New Roman" w:hAnsi="Times New Roman" w:cs="Times New Roman"/>
                <w:sz w:val="24"/>
                <w:szCs w:val="24"/>
              </w:rPr>
              <w:t>credentials (</w:t>
            </w:r>
            <w:r w:rsidR="00410FB3" w:rsidRPr="00410FB3">
              <w:rPr>
                <w:rFonts w:ascii="Times New Roman" w:hAnsi="Times New Roman" w:cs="Times New Roman"/>
                <w:sz w:val="24"/>
                <w:szCs w:val="24"/>
              </w:rPr>
              <w:t>ID,</w:t>
            </w:r>
            <w:r w:rsidR="00410FB3">
              <w:rPr>
                <w:rFonts w:ascii="Times New Roman" w:hAnsi="Times New Roman" w:cs="Times New Roman"/>
                <w:sz w:val="24"/>
                <w:szCs w:val="24"/>
              </w:rPr>
              <w:t xml:space="preserve"> </w:t>
            </w:r>
            <w:r w:rsidR="00410FB3" w:rsidRPr="00410FB3">
              <w:rPr>
                <w:rFonts w:ascii="Times New Roman" w:hAnsi="Times New Roman" w:cs="Times New Roman"/>
                <w:sz w:val="24"/>
                <w:szCs w:val="24"/>
              </w:rPr>
              <w:t>Passport) for your company and date of the visit for facilitation through this email</w:t>
            </w:r>
            <w:r w:rsidR="00410FB3">
              <w:rPr>
                <w:rFonts w:ascii="Times New Roman" w:hAnsi="Times New Roman" w:cs="Times New Roman"/>
                <w:sz w:val="24"/>
                <w:szCs w:val="24"/>
              </w:rPr>
              <w:t>.</w:t>
            </w:r>
            <w:r w:rsidR="00B13F28">
              <w:rPr>
                <w:rFonts w:ascii="Times New Roman" w:hAnsi="Times New Roman" w:cs="Times New Roman"/>
                <w:sz w:val="24"/>
                <w:szCs w:val="24"/>
              </w:rPr>
              <w:t xml:space="preserve"> </w:t>
            </w:r>
            <w:hyperlink r:id="rId8" w:history="1">
              <w:r w:rsidRPr="00130D4D">
                <w:rPr>
                  <w:rStyle w:val="Hyperlink"/>
                  <w:rFonts w:ascii="Times New Roman" w:hAnsi="Times New Roman" w:cs="Times New Roman"/>
                  <w:sz w:val="24"/>
                  <w:szCs w:val="24"/>
                </w:rPr>
                <w:t>procurement@nla.so</w:t>
              </w:r>
            </w:hyperlink>
            <w:r w:rsidRPr="00130D4D">
              <w:rPr>
                <w:rFonts w:ascii="Times New Roman" w:hAnsi="Times New Roman" w:cs="Times New Roman"/>
                <w:sz w:val="24"/>
                <w:szCs w:val="24"/>
              </w:rPr>
              <w:t xml:space="preserve"> </w:t>
            </w:r>
          </w:p>
          <w:p w14:paraId="68802519" w14:textId="1AC7AE53" w:rsidR="0002087D" w:rsidRPr="00130D4D" w:rsidRDefault="0002087D" w:rsidP="0002087D">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 xml:space="preserve"> </w:t>
            </w:r>
          </w:p>
        </w:tc>
      </w:tr>
      <w:tr w:rsidR="0002087D" w:rsidRPr="00130D4D" w14:paraId="5F852146" w14:textId="77777777" w:rsidTr="00D16CAB">
        <w:trPr>
          <w:jc w:val="center"/>
        </w:trPr>
        <w:tc>
          <w:tcPr>
            <w:tcW w:w="2683" w:type="dxa"/>
            <w:vAlign w:val="center"/>
          </w:tcPr>
          <w:p w14:paraId="2F07F71B" w14:textId="12291C2A" w:rsidR="0002087D" w:rsidRPr="00130D4D" w:rsidRDefault="0002087D" w:rsidP="0002087D">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10</w:t>
            </w:r>
          </w:p>
        </w:tc>
        <w:tc>
          <w:tcPr>
            <w:tcW w:w="2897" w:type="dxa"/>
            <w:vAlign w:val="center"/>
          </w:tcPr>
          <w:p w14:paraId="5F9FA358" w14:textId="77777777" w:rsidR="0002087D" w:rsidRPr="00130D4D" w:rsidRDefault="0002087D" w:rsidP="0002087D">
            <w:pPr>
              <w:spacing w:before="60" w:after="60" w:line="252" w:lineRule="auto"/>
              <w:rPr>
                <w:rFonts w:ascii="Times New Roman" w:hAnsi="Times New Roman" w:cs="Times New Roman"/>
                <w:sz w:val="24"/>
                <w:szCs w:val="24"/>
              </w:rPr>
            </w:pPr>
            <w:r w:rsidRPr="00130D4D">
              <w:rPr>
                <w:rFonts w:ascii="Times New Roman" w:hAnsi="Times New Roman" w:cs="Times New Roman"/>
                <w:b/>
                <w:sz w:val="24"/>
                <w:szCs w:val="24"/>
              </w:rPr>
              <w:t>Submission Deadline</w:t>
            </w:r>
          </w:p>
        </w:tc>
        <w:tc>
          <w:tcPr>
            <w:tcW w:w="4608" w:type="dxa"/>
            <w:vAlign w:val="center"/>
          </w:tcPr>
          <w:p w14:paraId="0A4A4D53" w14:textId="04C7A997" w:rsidR="0002087D" w:rsidRPr="00130D4D" w:rsidRDefault="00410FB3" w:rsidP="0002087D">
            <w:pPr>
              <w:spacing w:before="60" w:after="60" w:line="252" w:lineRule="auto"/>
              <w:rPr>
                <w:rFonts w:ascii="Times New Roman" w:hAnsi="Times New Roman" w:cs="Times New Roman"/>
                <w:sz w:val="24"/>
                <w:szCs w:val="24"/>
              </w:rPr>
            </w:pPr>
            <w:r>
              <w:rPr>
                <w:rFonts w:ascii="Times New Roman" w:hAnsi="Times New Roman" w:cs="Times New Roman"/>
                <w:sz w:val="24"/>
                <w:szCs w:val="24"/>
              </w:rPr>
              <w:t>13</w:t>
            </w:r>
            <w:r w:rsidRPr="00410FB3">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02087D" w:rsidRPr="00130D4D">
              <w:rPr>
                <w:rFonts w:ascii="Times New Roman" w:hAnsi="Times New Roman" w:cs="Times New Roman"/>
                <w:sz w:val="24"/>
                <w:szCs w:val="24"/>
              </w:rPr>
              <w:t>May 2026</w:t>
            </w:r>
          </w:p>
        </w:tc>
      </w:tr>
      <w:tr w:rsidR="0002087D" w:rsidRPr="00130D4D" w14:paraId="2A652504" w14:textId="77777777" w:rsidTr="00D16CAB">
        <w:trPr>
          <w:jc w:val="center"/>
        </w:trPr>
        <w:tc>
          <w:tcPr>
            <w:tcW w:w="2683" w:type="dxa"/>
            <w:vAlign w:val="center"/>
          </w:tcPr>
          <w:p w14:paraId="6BCFE641" w14:textId="5AA34179" w:rsidR="0002087D" w:rsidRPr="00130D4D" w:rsidRDefault="0002087D" w:rsidP="0002087D">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11</w:t>
            </w:r>
          </w:p>
        </w:tc>
        <w:tc>
          <w:tcPr>
            <w:tcW w:w="2897" w:type="dxa"/>
            <w:vAlign w:val="center"/>
          </w:tcPr>
          <w:p w14:paraId="21C12D8C" w14:textId="77777777" w:rsidR="0002087D" w:rsidRPr="00130D4D" w:rsidRDefault="0002087D" w:rsidP="0002087D">
            <w:pPr>
              <w:spacing w:before="60" w:after="60" w:line="252" w:lineRule="auto"/>
              <w:rPr>
                <w:rFonts w:ascii="Times New Roman" w:hAnsi="Times New Roman" w:cs="Times New Roman"/>
                <w:sz w:val="24"/>
                <w:szCs w:val="24"/>
              </w:rPr>
            </w:pPr>
            <w:r w:rsidRPr="00130D4D">
              <w:rPr>
                <w:rFonts w:ascii="Times New Roman" w:hAnsi="Times New Roman" w:cs="Times New Roman"/>
                <w:b/>
                <w:sz w:val="24"/>
                <w:szCs w:val="24"/>
              </w:rPr>
              <w:t>Opening of Bids</w:t>
            </w:r>
          </w:p>
        </w:tc>
        <w:tc>
          <w:tcPr>
            <w:tcW w:w="4608" w:type="dxa"/>
            <w:vAlign w:val="center"/>
          </w:tcPr>
          <w:p w14:paraId="0AFD16EC" w14:textId="2E8C4D42" w:rsidR="0002087D" w:rsidRPr="00130D4D" w:rsidRDefault="0002087D" w:rsidP="0002087D">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TBD</w:t>
            </w:r>
          </w:p>
        </w:tc>
      </w:tr>
      <w:tr w:rsidR="0002087D" w:rsidRPr="00130D4D" w14:paraId="0089443E" w14:textId="77777777" w:rsidTr="00D16CAB">
        <w:trPr>
          <w:jc w:val="center"/>
        </w:trPr>
        <w:tc>
          <w:tcPr>
            <w:tcW w:w="2683" w:type="dxa"/>
            <w:vAlign w:val="center"/>
          </w:tcPr>
          <w:p w14:paraId="0549D6A9" w14:textId="45049EF3" w:rsidR="0002087D" w:rsidRPr="00130D4D" w:rsidRDefault="0002087D" w:rsidP="0002087D">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1</w:t>
            </w:r>
            <w:r w:rsidR="00130D4D">
              <w:rPr>
                <w:rFonts w:ascii="Times New Roman" w:hAnsi="Times New Roman" w:cs="Times New Roman"/>
                <w:sz w:val="24"/>
                <w:szCs w:val="24"/>
              </w:rPr>
              <w:t>2</w:t>
            </w:r>
          </w:p>
        </w:tc>
        <w:tc>
          <w:tcPr>
            <w:tcW w:w="2897" w:type="dxa"/>
            <w:vAlign w:val="center"/>
          </w:tcPr>
          <w:p w14:paraId="7CBCBA74" w14:textId="77777777" w:rsidR="0002087D" w:rsidRPr="00130D4D" w:rsidRDefault="0002087D" w:rsidP="0002087D">
            <w:pPr>
              <w:spacing w:before="60" w:after="60" w:line="252" w:lineRule="auto"/>
              <w:rPr>
                <w:rFonts w:ascii="Times New Roman" w:hAnsi="Times New Roman" w:cs="Times New Roman"/>
                <w:sz w:val="24"/>
                <w:szCs w:val="24"/>
              </w:rPr>
            </w:pPr>
            <w:r w:rsidRPr="00130D4D">
              <w:rPr>
                <w:rFonts w:ascii="Times New Roman" w:hAnsi="Times New Roman" w:cs="Times New Roman"/>
                <w:b/>
                <w:sz w:val="24"/>
                <w:szCs w:val="24"/>
              </w:rPr>
              <w:t>Required Completion Period</w:t>
            </w:r>
          </w:p>
        </w:tc>
        <w:tc>
          <w:tcPr>
            <w:tcW w:w="4608" w:type="dxa"/>
            <w:vAlign w:val="center"/>
          </w:tcPr>
          <w:p w14:paraId="6F49E2A8" w14:textId="39797437" w:rsidR="0002087D" w:rsidRPr="00130D4D" w:rsidRDefault="0002087D" w:rsidP="0002087D">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 xml:space="preserve">Maximum </w:t>
            </w:r>
            <w:r w:rsidR="00CA20D1">
              <w:rPr>
                <w:rFonts w:ascii="Times New Roman" w:hAnsi="Times New Roman" w:cs="Times New Roman"/>
                <w:sz w:val="24"/>
                <w:szCs w:val="24"/>
              </w:rPr>
              <w:t>4</w:t>
            </w:r>
            <w:r w:rsidRPr="00130D4D">
              <w:rPr>
                <w:rFonts w:ascii="Times New Roman" w:hAnsi="Times New Roman" w:cs="Times New Roman"/>
                <w:sz w:val="24"/>
                <w:szCs w:val="24"/>
              </w:rPr>
              <w:t xml:space="preserve"> weeks from contract commencement</w:t>
            </w:r>
          </w:p>
        </w:tc>
      </w:tr>
      <w:tr w:rsidR="0002087D" w:rsidRPr="00130D4D" w14:paraId="2B9DB325" w14:textId="77777777" w:rsidTr="00D16CAB">
        <w:trPr>
          <w:jc w:val="center"/>
        </w:trPr>
        <w:tc>
          <w:tcPr>
            <w:tcW w:w="2683" w:type="dxa"/>
            <w:vAlign w:val="center"/>
          </w:tcPr>
          <w:p w14:paraId="2969D8E2" w14:textId="12B369AB" w:rsidR="0002087D" w:rsidRPr="00130D4D" w:rsidRDefault="0002087D" w:rsidP="0002087D">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1</w:t>
            </w:r>
            <w:r w:rsidR="00130D4D">
              <w:rPr>
                <w:rFonts w:ascii="Times New Roman" w:hAnsi="Times New Roman" w:cs="Times New Roman"/>
                <w:sz w:val="24"/>
                <w:szCs w:val="24"/>
              </w:rPr>
              <w:t>3</w:t>
            </w:r>
          </w:p>
        </w:tc>
        <w:tc>
          <w:tcPr>
            <w:tcW w:w="2897" w:type="dxa"/>
            <w:vAlign w:val="center"/>
          </w:tcPr>
          <w:p w14:paraId="5CB21112" w14:textId="77777777" w:rsidR="0002087D" w:rsidRPr="00130D4D" w:rsidRDefault="0002087D" w:rsidP="0002087D">
            <w:pPr>
              <w:spacing w:before="60" w:after="60" w:line="252" w:lineRule="auto"/>
              <w:rPr>
                <w:rFonts w:ascii="Times New Roman" w:hAnsi="Times New Roman" w:cs="Times New Roman"/>
                <w:sz w:val="24"/>
                <w:szCs w:val="24"/>
              </w:rPr>
            </w:pPr>
            <w:r w:rsidRPr="00130D4D">
              <w:rPr>
                <w:rFonts w:ascii="Times New Roman" w:hAnsi="Times New Roman" w:cs="Times New Roman"/>
                <w:b/>
                <w:sz w:val="24"/>
                <w:szCs w:val="24"/>
              </w:rPr>
              <w:t>Warranty Period</w:t>
            </w:r>
          </w:p>
        </w:tc>
        <w:tc>
          <w:tcPr>
            <w:tcW w:w="4608" w:type="dxa"/>
            <w:vAlign w:val="center"/>
          </w:tcPr>
          <w:p w14:paraId="3645B781" w14:textId="77777777" w:rsidR="0002087D" w:rsidRPr="00130D4D" w:rsidRDefault="0002087D" w:rsidP="0002087D">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Minimum 12 months from final acceptance; longer manufacturer warranties to be passed through to NLA</w:t>
            </w:r>
          </w:p>
        </w:tc>
      </w:tr>
      <w:tr w:rsidR="0002087D" w:rsidRPr="00130D4D" w14:paraId="5EFD4725" w14:textId="77777777" w:rsidTr="00D16CAB">
        <w:trPr>
          <w:jc w:val="center"/>
        </w:trPr>
        <w:tc>
          <w:tcPr>
            <w:tcW w:w="2683" w:type="dxa"/>
            <w:vAlign w:val="center"/>
          </w:tcPr>
          <w:p w14:paraId="5BEE5FC4" w14:textId="6A76A7F4" w:rsidR="0002087D" w:rsidRPr="00130D4D" w:rsidRDefault="0002087D" w:rsidP="0002087D">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1</w:t>
            </w:r>
            <w:r w:rsidR="00130D4D">
              <w:rPr>
                <w:rFonts w:ascii="Times New Roman" w:hAnsi="Times New Roman" w:cs="Times New Roman"/>
                <w:sz w:val="24"/>
                <w:szCs w:val="24"/>
              </w:rPr>
              <w:t>4</w:t>
            </w:r>
          </w:p>
        </w:tc>
        <w:tc>
          <w:tcPr>
            <w:tcW w:w="2897" w:type="dxa"/>
            <w:vAlign w:val="center"/>
          </w:tcPr>
          <w:p w14:paraId="62DCCD6C" w14:textId="77777777" w:rsidR="0002087D" w:rsidRPr="00130D4D" w:rsidRDefault="0002087D" w:rsidP="0002087D">
            <w:pPr>
              <w:spacing w:before="60" w:after="60" w:line="252" w:lineRule="auto"/>
              <w:rPr>
                <w:rFonts w:ascii="Times New Roman" w:hAnsi="Times New Roman" w:cs="Times New Roman"/>
                <w:sz w:val="24"/>
                <w:szCs w:val="24"/>
              </w:rPr>
            </w:pPr>
            <w:r w:rsidRPr="00130D4D">
              <w:rPr>
                <w:rFonts w:ascii="Times New Roman" w:hAnsi="Times New Roman" w:cs="Times New Roman"/>
                <w:b/>
                <w:sz w:val="24"/>
                <w:szCs w:val="24"/>
              </w:rPr>
              <w:t>Payment Terms</w:t>
            </w:r>
          </w:p>
        </w:tc>
        <w:tc>
          <w:tcPr>
            <w:tcW w:w="4608" w:type="dxa"/>
            <w:vAlign w:val="center"/>
          </w:tcPr>
          <w:p w14:paraId="4BC1A5AA" w14:textId="77777777" w:rsidR="0002087D" w:rsidRPr="00130D4D" w:rsidRDefault="0002087D" w:rsidP="0002087D">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As per Special Conditions of Contract; suggested milestone-based payments subject to inspection and acceptance</w:t>
            </w:r>
          </w:p>
        </w:tc>
      </w:tr>
    </w:tbl>
    <w:p w14:paraId="359F2EDC" w14:textId="77777777" w:rsidR="0050615A" w:rsidRPr="00130D4D" w:rsidRDefault="00000000">
      <w:pPr>
        <w:pStyle w:val="Heading1"/>
        <w:spacing w:before="160" w:after="80"/>
        <w:rPr>
          <w:rFonts w:ascii="Times New Roman" w:hAnsi="Times New Roman" w:cs="Times New Roman"/>
          <w:sz w:val="24"/>
          <w:szCs w:val="24"/>
        </w:rPr>
      </w:pPr>
      <w:r w:rsidRPr="00130D4D">
        <w:rPr>
          <w:rFonts w:ascii="Times New Roman" w:hAnsi="Times New Roman" w:cs="Times New Roman"/>
          <w:sz w:val="24"/>
          <w:szCs w:val="24"/>
        </w:rPr>
        <w:t>Section IV - Evaluation and Qualification Criteria</w:t>
      </w:r>
    </w:p>
    <w:p w14:paraId="36D56E49" w14:textId="3CC8F2E6"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 xml:space="preserve">NLA </w:t>
      </w:r>
      <w:r w:rsidR="00F917C4" w:rsidRPr="00130D4D">
        <w:rPr>
          <w:rFonts w:ascii="Times New Roman" w:hAnsi="Times New Roman" w:cs="Times New Roman"/>
          <w:sz w:val="24"/>
          <w:szCs w:val="24"/>
        </w:rPr>
        <w:t>shall</w:t>
      </w:r>
      <w:r w:rsidRPr="00130D4D">
        <w:rPr>
          <w:rFonts w:ascii="Times New Roman" w:hAnsi="Times New Roman" w:cs="Times New Roman"/>
          <w:sz w:val="24"/>
          <w:szCs w:val="24"/>
        </w:rPr>
        <w:t xml:space="preserve"> evaluate bids using a two-stage responsiveness and best-value approach suitable for defined solar goods-and-installation procurements. The matrix below </w:t>
      </w:r>
      <w:r w:rsidR="0002087D" w:rsidRPr="00130D4D">
        <w:rPr>
          <w:rFonts w:ascii="Times New Roman" w:hAnsi="Times New Roman" w:cs="Times New Roman"/>
          <w:sz w:val="24"/>
          <w:szCs w:val="24"/>
        </w:rPr>
        <w:t>shall be used to evaluate this bid:</w:t>
      </w:r>
    </w:p>
    <w:p w14:paraId="34F4C17C" w14:textId="373515EC" w:rsidR="0050615A" w:rsidRPr="00130D4D" w:rsidRDefault="00000000">
      <w:pPr>
        <w:pStyle w:val="Heading2"/>
        <w:spacing w:before="160" w:after="80"/>
        <w:rPr>
          <w:rFonts w:ascii="Times New Roman" w:hAnsi="Times New Roman" w:cs="Times New Roman"/>
          <w:sz w:val="24"/>
          <w:szCs w:val="24"/>
        </w:rPr>
      </w:pPr>
      <w:r w:rsidRPr="00130D4D">
        <w:rPr>
          <w:rFonts w:ascii="Times New Roman" w:hAnsi="Times New Roman" w:cs="Times New Roman"/>
          <w:sz w:val="24"/>
          <w:szCs w:val="24"/>
        </w:rPr>
        <w:t>A. Preliminary / Mandatory E</w:t>
      </w:r>
      <w:r w:rsidR="0002087D" w:rsidRPr="00130D4D">
        <w:rPr>
          <w:rFonts w:ascii="Times New Roman" w:hAnsi="Times New Roman" w:cs="Times New Roman"/>
          <w:sz w:val="24"/>
          <w:szCs w:val="24"/>
        </w:rPr>
        <w:t>valuation</w:t>
      </w:r>
      <w:r w:rsidRPr="00130D4D">
        <w:rPr>
          <w:rFonts w:ascii="Times New Roman" w:hAnsi="Times New Roman" w:cs="Times New Roman"/>
          <w:sz w:val="24"/>
          <w:szCs w:val="24"/>
        </w:rPr>
        <w:t xml:space="preserve"> (Pass/Fail)</w:t>
      </w:r>
    </w:p>
    <w:p w14:paraId="2CAF7928"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Signed Form of Tender</w:t>
      </w:r>
    </w:p>
    <w:p w14:paraId="62C7B577"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Completed price schedule / BOQ</w:t>
      </w:r>
    </w:p>
    <w:p w14:paraId="22899071"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Valid certificate of incorporation / business registration</w:t>
      </w:r>
    </w:p>
    <w:p w14:paraId="1276FC58"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Valid tax compliance / tax registration evidence</w:t>
      </w:r>
    </w:p>
    <w:p w14:paraId="79BB85C5"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Bid signed by authorized representative with power of attorney or board authorization where applicable</w:t>
      </w:r>
    </w:p>
    <w:p w14:paraId="2A07D38C" w14:textId="3D1DC980"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Bid validity meeting the required period</w:t>
      </w:r>
      <w:r w:rsidR="004E63D5" w:rsidRPr="00130D4D">
        <w:rPr>
          <w:rFonts w:ascii="Times New Roman" w:hAnsi="Times New Roman" w:cs="Times New Roman"/>
          <w:sz w:val="24"/>
          <w:szCs w:val="24"/>
        </w:rPr>
        <w:t>.</w:t>
      </w:r>
    </w:p>
    <w:p w14:paraId="7AABDCBA"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Acceptance of NLA anti-fraud, anti-collusion, and code-of-conduct requirements</w:t>
      </w:r>
    </w:p>
    <w:p w14:paraId="2E3FBBAA" w14:textId="77777777" w:rsidR="0050615A"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No material deviation from the required scope, quantities, or technical requirements</w:t>
      </w:r>
    </w:p>
    <w:p w14:paraId="39073793" w14:textId="3D0B0DC6" w:rsidR="000762AD" w:rsidRPr="00130D4D" w:rsidRDefault="00410FB3">
      <w:pPr>
        <w:pStyle w:val="ListBullet"/>
        <w:spacing w:after="20"/>
        <w:ind w:left="283"/>
        <w:rPr>
          <w:rFonts w:ascii="Times New Roman" w:hAnsi="Times New Roman" w:cs="Times New Roman"/>
          <w:sz w:val="24"/>
          <w:szCs w:val="24"/>
        </w:rPr>
      </w:pPr>
      <w:r>
        <w:rPr>
          <w:rFonts w:ascii="Times New Roman" w:hAnsi="Times New Roman" w:cs="Times New Roman"/>
          <w:sz w:val="24"/>
          <w:szCs w:val="24"/>
        </w:rPr>
        <w:t>Company Profile</w:t>
      </w:r>
    </w:p>
    <w:p w14:paraId="5E0F3868" w14:textId="3AC81A4D" w:rsidR="0050615A" w:rsidRPr="00130D4D" w:rsidRDefault="004E63D5">
      <w:pPr>
        <w:pStyle w:val="Heading2"/>
        <w:spacing w:before="160" w:after="80"/>
        <w:rPr>
          <w:rFonts w:ascii="Times New Roman" w:hAnsi="Times New Roman" w:cs="Times New Roman"/>
          <w:sz w:val="24"/>
          <w:szCs w:val="24"/>
        </w:rPr>
      </w:pPr>
      <w:r w:rsidRPr="00130D4D">
        <w:rPr>
          <w:rFonts w:ascii="Times New Roman" w:hAnsi="Times New Roman" w:cs="Times New Roman"/>
          <w:sz w:val="24"/>
          <w:szCs w:val="24"/>
        </w:rPr>
        <w:br w:type="column"/>
        <w:t>B. Technical and Qualification Evaluation</w:t>
      </w:r>
    </w:p>
    <w:tbl>
      <w:tblPr>
        <w:tblStyle w:val="TableGrid"/>
        <w:tblW w:w="0" w:type="auto"/>
        <w:jc w:val="center"/>
        <w:tblLook w:val="04A0" w:firstRow="1" w:lastRow="0" w:firstColumn="1" w:lastColumn="0" w:noHBand="0" w:noVBand="1"/>
      </w:tblPr>
      <w:tblGrid>
        <w:gridCol w:w="3862"/>
        <w:gridCol w:w="1642"/>
        <w:gridCol w:w="2199"/>
        <w:gridCol w:w="2259"/>
      </w:tblGrid>
      <w:tr w:rsidR="0050615A" w:rsidRPr="00130D4D" w14:paraId="4D0F6D5F" w14:textId="77777777" w:rsidTr="004E63D5">
        <w:trPr>
          <w:tblHeader/>
          <w:jc w:val="center"/>
        </w:trPr>
        <w:tc>
          <w:tcPr>
            <w:tcW w:w="3978" w:type="dxa"/>
            <w:shd w:val="clear" w:color="auto" w:fill="D9E2F3"/>
            <w:vAlign w:val="center"/>
          </w:tcPr>
          <w:p w14:paraId="08F3CAD9" w14:textId="77777777" w:rsidR="0050615A" w:rsidRPr="00130D4D" w:rsidRDefault="00000000">
            <w:pPr>
              <w:spacing w:before="60" w:after="60" w:line="252" w:lineRule="auto"/>
              <w:jc w:val="center"/>
              <w:rPr>
                <w:rFonts w:ascii="Times New Roman" w:hAnsi="Times New Roman" w:cs="Times New Roman"/>
                <w:sz w:val="24"/>
                <w:szCs w:val="24"/>
              </w:rPr>
            </w:pPr>
            <w:r w:rsidRPr="00130D4D">
              <w:rPr>
                <w:rFonts w:ascii="Times New Roman" w:hAnsi="Times New Roman" w:cs="Times New Roman"/>
                <w:b/>
                <w:color w:val="145465"/>
                <w:sz w:val="24"/>
                <w:szCs w:val="24"/>
              </w:rPr>
              <w:t>Criterion</w:t>
            </w:r>
          </w:p>
        </w:tc>
        <w:tc>
          <w:tcPr>
            <w:tcW w:w="1666" w:type="dxa"/>
            <w:shd w:val="clear" w:color="auto" w:fill="D9E2F3"/>
            <w:vAlign w:val="center"/>
          </w:tcPr>
          <w:p w14:paraId="0BB98AE0" w14:textId="77777777" w:rsidR="0050615A" w:rsidRPr="00130D4D" w:rsidRDefault="00000000">
            <w:pPr>
              <w:spacing w:before="60" w:after="60" w:line="252" w:lineRule="auto"/>
              <w:jc w:val="center"/>
              <w:rPr>
                <w:rFonts w:ascii="Times New Roman" w:hAnsi="Times New Roman" w:cs="Times New Roman"/>
                <w:sz w:val="24"/>
                <w:szCs w:val="24"/>
              </w:rPr>
            </w:pPr>
            <w:r w:rsidRPr="00130D4D">
              <w:rPr>
                <w:rFonts w:ascii="Times New Roman" w:hAnsi="Times New Roman" w:cs="Times New Roman"/>
                <w:b/>
                <w:color w:val="145465"/>
                <w:sz w:val="24"/>
                <w:szCs w:val="24"/>
              </w:rPr>
              <w:t>Maximum Score</w:t>
            </w:r>
          </w:p>
        </w:tc>
        <w:tc>
          <w:tcPr>
            <w:tcW w:w="2242" w:type="dxa"/>
            <w:shd w:val="clear" w:color="auto" w:fill="D9E2F3"/>
            <w:vAlign w:val="center"/>
          </w:tcPr>
          <w:p w14:paraId="68117503" w14:textId="77777777" w:rsidR="0050615A" w:rsidRPr="00130D4D" w:rsidRDefault="00000000">
            <w:pPr>
              <w:spacing w:before="60" w:after="60" w:line="252" w:lineRule="auto"/>
              <w:jc w:val="center"/>
              <w:rPr>
                <w:rFonts w:ascii="Times New Roman" w:hAnsi="Times New Roman" w:cs="Times New Roman"/>
                <w:sz w:val="24"/>
                <w:szCs w:val="24"/>
              </w:rPr>
            </w:pPr>
            <w:r w:rsidRPr="00130D4D">
              <w:rPr>
                <w:rFonts w:ascii="Times New Roman" w:hAnsi="Times New Roman" w:cs="Times New Roman"/>
                <w:b/>
                <w:color w:val="145465"/>
                <w:sz w:val="24"/>
                <w:szCs w:val="24"/>
              </w:rPr>
              <w:t>Minimum Requirement</w:t>
            </w:r>
          </w:p>
        </w:tc>
        <w:tc>
          <w:tcPr>
            <w:tcW w:w="2302" w:type="dxa"/>
            <w:shd w:val="clear" w:color="auto" w:fill="D9E2F3"/>
            <w:vAlign w:val="center"/>
          </w:tcPr>
          <w:p w14:paraId="00C2D26E" w14:textId="77777777" w:rsidR="0050615A" w:rsidRPr="00130D4D" w:rsidRDefault="00000000">
            <w:pPr>
              <w:spacing w:before="60" w:after="60" w:line="252" w:lineRule="auto"/>
              <w:jc w:val="center"/>
              <w:rPr>
                <w:rFonts w:ascii="Times New Roman" w:hAnsi="Times New Roman" w:cs="Times New Roman"/>
                <w:sz w:val="24"/>
                <w:szCs w:val="24"/>
              </w:rPr>
            </w:pPr>
            <w:r w:rsidRPr="00130D4D">
              <w:rPr>
                <w:rFonts w:ascii="Times New Roman" w:hAnsi="Times New Roman" w:cs="Times New Roman"/>
                <w:b/>
                <w:color w:val="145465"/>
                <w:sz w:val="24"/>
                <w:szCs w:val="24"/>
              </w:rPr>
              <w:t>Guidance</w:t>
            </w:r>
          </w:p>
        </w:tc>
      </w:tr>
      <w:tr w:rsidR="0050615A" w:rsidRPr="00130D4D" w14:paraId="7C497CC6" w14:textId="77777777" w:rsidTr="004E63D5">
        <w:trPr>
          <w:jc w:val="center"/>
        </w:trPr>
        <w:tc>
          <w:tcPr>
            <w:tcW w:w="3978" w:type="dxa"/>
            <w:vAlign w:val="center"/>
          </w:tcPr>
          <w:p w14:paraId="63E3C42E"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Relevant company experience in solar PV / battery / inverter installations of similar complexity during the last 5 years</w:t>
            </w:r>
          </w:p>
        </w:tc>
        <w:tc>
          <w:tcPr>
            <w:tcW w:w="1666" w:type="dxa"/>
            <w:vAlign w:val="center"/>
          </w:tcPr>
          <w:p w14:paraId="33EA08E1" w14:textId="77777777" w:rsidR="0050615A" w:rsidRPr="00130D4D" w:rsidRDefault="00000000">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20</w:t>
            </w:r>
          </w:p>
        </w:tc>
        <w:tc>
          <w:tcPr>
            <w:tcW w:w="2242" w:type="dxa"/>
            <w:vAlign w:val="center"/>
          </w:tcPr>
          <w:p w14:paraId="3463765B" w14:textId="77777777" w:rsidR="0050615A" w:rsidRPr="00130D4D" w:rsidRDefault="00000000">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At least 3 comparable assignments</w:t>
            </w:r>
          </w:p>
        </w:tc>
        <w:tc>
          <w:tcPr>
            <w:tcW w:w="2302" w:type="dxa"/>
            <w:vAlign w:val="center"/>
          </w:tcPr>
          <w:p w14:paraId="66C059FF"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Provide contracts, completion certificates, or references</w:t>
            </w:r>
          </w:p>
        </w:tc>
      </w:tr>
      <w:tr w:rsidR="0050615A" w:rsidRPr="00130D4D" w14:paraId="3E481722" w14:textId="77777777" w:rsidTr="004E63D5">
        <w:trPr>
          <w:jc w:val="center"/>
        </w:trPr>
        <w:tc>
          <w:tcPr>
            <w:tcW w:w="3978" w:type="dxa"/>
            <w:vAlign w:val="center"/>
          </w:tcPr>
          <w:p w14:paraId="2A44C2C6"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Technical methodology and implementation plan including mobilization, installation sequence, testing, commissioning, and handover</w:t>
            </w:r>
          </w:p>
        </w:tc>
        <w:tc>
          <w:tcPr>
            <w:tcW w:w="1666" w:type="dxa"/>
            <w:vAlign w:val="center"/>
          </w:tcPr>
          <w:p w14:paraId="2AF0EFBC" w14:textId="77777777" w:rsidR="0050615A" w:rsidRPr="00130D4D" w:rsidRDefault="00000000">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20</w:t>
            </w:r>
          </w:p>
        </w:tc>
        <w:tc>
          <w:tcPr>
            <w:tcW w:w="2242" w:type="dxa"/>
            <w:vAlign w:val="center"/>
          </w:tcPr>
          <w:p w14:paraId="7829D5E9" w14:textId="77777777" w:rsidR="0050615A" w:rsidRPr="00130D4D" w:rsidRDefault="00000000">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Adequate</w:t>
            </w:r>
          </w:p>
        </w:tc>
        <w:tc>
          <w:tcPr>
            <w:tcW w:w="2302" w:type="dxa"/>
            <w:vAlign w:val="center"/>
          </w:tcPr>
          <w:p w14:paraId="78004AF2"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Should show understanding of integration with existing system</w:t>
            </w:r>
          </w:p>
        </w:tc>
      </w:tr>
      <w:tr w:rsidR="0050615A" w:rsidRPr="00130D4D" w14:paraId="5BD2ACA4" w14:textId="77777777" w:rsidTr="004E63D5">
        <w:trPr>
          <w:jc w:val="center"/>
        </w:trPr>
        <w:tc>
          <w:tcPr>
            <w:tcW w:w="3978" w:type="dxa"/>
            <w:vAlign w:val="center"/>
          </w:tcPr>
          <w:p w14:paraId="6EAC3882"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Qualifications of key personnel (project manager, electrical engineer/technician, site supervisor, HSE focal point)</w:t>
            </w:r>
          </w:p>
        </w:tc>
        <w:tc>
          <w:tcPr>
            <w:tcW w:w="1666" w:type="dxa"/>
            <w:vAlign w:val="center"/>
          </w:tcPr>
          <w:p w14:paraId="6000C62A" w14:textId="77777777" w:rsidR="0050615A" w:rsidRPr="00130D4D" w:rsidRDefault="00000000">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15</w:t>
            </w:r>
          </w:p>
        </w:tc>
        <w:tc>
          <w:tcPr>
            <w:tcW w:w="2242" w:type="dxa"/>
            <w:vAlign w:val="center"/>
          </w:tcPr>
          <w:p w14:paraId="18BF2BAD" w14:textId="77777777" w:rsidR="0050615A" w:rsidRPr="00130D4D" w:rsidRDefault="00000000">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Adequate</w:t>
            </w:r>
          </w:p>
        </w:tc>
        <w:tc>
          <w:tcPr>
            <w:tcW w:w="2302" w:type="dxa"/>
            <w:vAlign w:val="center"/>
          </w:tcPr>
          <w:p w14:paraId="78FB4D55"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Attach CVs/licenses as applicable</w:t>
            </w:r>
          </w:p>
        </w:tc>
      </w:tr>
      <w:tr w:rsidR="0050615A" w:rsidRPr="00130D4D" w14:paraId="18BABB7A" w14:textId="77777777" w:rsidTr="004E63D5">
        <w:trPr>
          <w:jc w:val="center"/>
        </w:trPr>
        <w:tc>
          <w:tcPr>
            <w:tcW w:w="3978" w:type="dxa"/>
            <w:vAlign w:val="center"/>
          </w:tcPr>
          <w:p w14:paraId="3C35E5AC"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Compliance with technical specifications and completeness of data sheets</w:t>
            </w:r>
          </w:p>
        </w:tc>
        <w:tc>
          <w:tcPr>
            <w:tcW w:w="1666" w:type="dxa"/>
            <w:vAlign w:val="center"/>
          </w:tcPr>
          <w:p w14:paraId="7AB8C602" w14:textId="77777777" w:rsidR="0050615A" w:rsidRPr="00130D4D" w:rsidRDefault="00000000">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20</w:t>
            </w:r>
          </w:p>
        </w:tc>
        <w:tc>
          <w:tcPr>
            <w:tcW w:w="2242" w:type="dxa"/>
            <w:vAlign w:val="center"/>
          </w:tcPr>
          <w:p w14:paraId="1D91225B" w14:textId="77777777" w:rsidR="0050615A" w:rsidRPr="00130D4D" w:rsidRDefault="00000000">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Substantially compliant</w:t>
            </w:r>
          </w:p>
        </w:tc>
        <w:tc>
          <w:tcPr>
            <w:tcW w:w="2302" w:type="dxa"/>
            <w:vAlign w:val="center"/>
          </w:tcPr>
          <w:p w14:paraId="63DFB8A0"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Attach brochures/data sheets and identify any deviations</w:t>
            </w:r>
          </w:p>
        </w:tc>
      </w:tr>
      <w:tr w:rsidR="0050615A" w:rsidRPr="00130D4D" w14:paraId="7C08A64D" w14:textId="77777777" w:rsidTr="004E63D5">
        <w:trPr>
          <w:jc w:val="center"/>
        </w:trPr>
        <w:tc>
          <w:tcPr>
            <w:tcW w:w="3978" w:type="dxa"/>
            <w:vAlign w:val="center"/>
          </w:tcPr>
          <w:p w14:paraId="4EB6F9A2"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Warranty, after-sales support, maintenance response, and availability of spare parts / local technical support</w:t>
            </w:r>
          </w:p>
        </w:tc>
        <w:tc>
          <w:tcPr>
            <w:tcW w:w="1666" w:type="dxa"/>
            <w:vAlign w:val="center"/>
          </w:tcPr>
          <w:p w14:paraId="5C938C2C" w14:textId="77777777" w:rsidR="0050615A" w:rsidRPr="00130D4D" w:rsidRDefault="00000000">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10</w:t>
            </w:r>
          </w:p>
        </w:tc>
        <w:tc>
          <w:tcPr>
            <w:tcW w:w="2242" w:type="dxa"/>
            <w:vAlign w:val="center"/>
          </w:tcPr>
          <w:p w14:paraId="23756966" w14:textId="77777777" w:rsidR="0050615A" w:rsidRPr="00130D4D" w:rsidRDefault="00000000">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Adequate</w:t>
            </w:r>
          </w:p>
        </w:tc>
        <w:tc>
          <w:tcPr>
            <w:tcW w:w="2302" w:type="dxa"/>
            <w:vAlign w:val="center"/>
          </w:tcPr>
          <w:p w14:paraId="6A5939BB"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Response time and service capability will be assessed</w:t>
            </w:r>
          </w:p>
        </w:tc>
      </w:tr>
      <w:tr w:rsidR="0050615A" w:rsidRPr="00130D4D" w14:paraId="7EE2AA4E" w14:textId="77777777" w:rsidTr="004E63D5">
        <w:trPr>
          <w:jc w:val="center"/>
        </w:trPr>
        <w:tc>
          <w:tcPr>
            <w:tcW w:w="3978" w:type="dxa"/>
            <w:vAlign w:val="center"/>
          </w:tcPr>
          <w:p w14:paraId="72E0E356"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Delivery period and implementation schedule</w:t>
            </w:r>
          </w:p>
        </w:tc>
        <w:tc>
          <w:tcPr>
            <w:tcW w:w="1666" w:type="dxa"/>
            <w:vAlign w:val="center"/>
          </w:tcPr>
          <w:p w14:paraId="387E54C0" w14:textId="77777777" w:rsidR="0050615A" w:rsidRPr="00130D4D" w:rsidRDefault="00000000">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10</w:t>
            </w:r>
          </w:p>
        </w:tc>
        <w:tc>
          <w:tcPr>
            <w:tcW w:w="2242" w:type="dxa"/>
            <w:vAlign w:val="center"/>
          </w:tcPr>
          <w:p w14:paraId="618622FD" w14:textId="77777777" w:rsidR="0050615A" w:rsidRPr="00130D4D" w:rsidRDefault="00000000">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Within required period</w:t>
            </w:r>
          </w:p>
        </w:tc>
        <w:tc>
          <w:tcPr>
            <w:tcW w:w="2302" w:type="dxa"/>
            <w:vAlign w:val="center"/>
          </w:tcPr>
          <w:p w14:paraId="71F92A8F"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Shorter realistic schedules may score higher</w:t>
            </w:r>
          </w:p>
        </w:tc>
      </w:tr>
      <w:tr w:rsidR="0050615A" w:rsidRPr="00130D4D" w14:paraId="6ADC71FA" w14:textId="77777777" w:rsidTr="004E63D5">
        <w:trPr>
          <w:jc w:val="center"/>
        </w:trPr>
        <w:tc>
          <w:tcPr>
            <w:tcW w:w="3978" w:type="dxa"/>
            <w:vAlign w:val="center"/>
          </w:tcPr>
          <w:p w14:paraId="58AC6400"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Health, safety, environment, and quality assurance approach</w:t>
            </w:r>
          </w:p>
        </w:tc>
        <w:tc>
          <w:tcPr>
            <w:tcW w:w="1666" w:type="dxa"/>
            <w:vAlign w:val="center"/>
          </w:tcPr>
          <w:p w14:paraId="688542F7" w14:textId="77777777" w:rsidR="0050615A" w:rsidRPr="00130D4D" w:rsidRDefault="00000000">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5</w:t>
            </w:r>
          </w:p>
        </w:tc>
        <w:tc>
          <w:tcPr>
            <w:tcW w:w="2242" w:type="dxa"/>
            <w:vAlign w:val="center"/>
          </w:tcPr>
          <w:p w14:paraId="5B66FE4E" w14:textId="77777777" w:rsidR="0050615A" w:rsidRPr="00130D4D" w:rsidRDefault="00000000">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Adequate</w:t>
            </w:r>
          </w:p>
        </w:tc>
        <w:tc>
          <w:tcPr>
            <w:tcW w:w="2302" w:type="dxa"/>
            <w:vAlign w:val="center"/>
          </w:tcPr>
          <w:p w14:paraId="1936EADA" w14:textId="77777777" w:rsidR="0050615A" w:rsidRPr="00130D4D" w:rsidRDefault="00000000">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RAMS, electrical safety, and waste handling expected</w:t>
            </w:r>
          </w:p>
        </w:tc>
      </w:tr>
    </w:tbl>
    <w:p w14:paraId="260D7A49" w14:textId="74D2DEAC" w:rsidR="0050615A" w:rsidRPr="00130D4D" w:rsidRDefault="00F917C4">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Technical pass mark: 70 out of 100. Only bidders meeting or exceeding the technical pass mark shall proceed to financial evaluation.</w:t>
      </w:r>
    </w:p>
    <w:p w14:paraId="6E18FCBD" w14:textId="4A5338BC" w:rsidR="0050615A" w:rsidRPr="00130D4D" w:rsidRDefault="004E63D5">
      <w:pPr>
        <w:pStyle w:val="Heading2"/>
        <w:spacing w:before="160" w:after="80"/>
        <w:rPr>
          <w:rFonts w:ascii="Times New Roman" w:hAnsi="Times New Roman" w:cs="Times New Roman"/>
          <w:sz w:val="24"/>
          <w:szCs w:val="24"/>
        </w:rPr>
      </w:pPr>
      <w:r w:rsidRPr="00130D4D">
        <w:rPr>
          <w:rFonts w:ascii="Times New Roman" w:hAnsi="Times New Roman" w:cs="Times New Roman"/>
          <w:sz w:val="24"/>
          <w:szCs w:val="24"/>
        </w:rPr>
        <w:br w:type="column"/>
        <w:t>C. Financial Evaluation</w:t>
      </w:r>
    </w:p>
    <w:p w14:paraId="6C408AE3" w14:textId="134002A1" w:rsidR="004E63D5" w:rsidRPr="00130D4D" w:rsidRDefault="00000000" w:rsidP="004E63D5">
      <w:pPr>
        <w:rPr>
          <w:rFonts w:ascii="Times New Roman" w:hAnsi="Times New Roman" w:cs="Times New Roman"/>
          <w:sz w:val="24"/>
          <w:szCs w:val="24"/>
        </w:rPr>
      </w:pPr>
      <w:r w:rsidRPr="00130D4D">
        <w:rPr>
          <w:rFonts w:ascii="Times New Roman" w:hAnsi="Times New Roman" w:cs="Times New Roman"/>
          <w:sz w:val="24"/>
          <w:szCs w:val="24"/>
        </w:rPr>
        <w:t>The financial evaluation shall compare the total corrected bid prices of bids that are substantially responsive and technically qualified. Arithmetic checks, completeness of pricing, reasonableness of rates, and adequacy of allowance for accessories and related services may be considered. Award is recommended to the lowest evaluated responsive bidder</w:t>
      </w:r>
      <w:r w:rsidR="004E63D5" w:rsidRPr="00130D4D">
        <w:rPr>
          <w:rFonts w:ascii="Times New Roman" w:hAnsi="Times New Roman" w:cs="Times New Roman"/>
          <w:sz w:val="24"/>
          <w:szCs w:val="24"/>
        </w:rPr>
        <w:t xml:space="preserve"> using the following formula below.</w:t>
      </w:r>
    </w:p>
    <w:p w14:paraId="236395F7" w14:textId="0C747F33" w:rsidR="004E63D5" w:rsidRPr="00130D4D" w:rsidRDefault="004E63D5" w:rsidP="004E63D5">
      <w:pPr>
        <w:rPr>
          <w:rFonts w:ascii="Times New Roman" w:hAnsi="Times New Roman" w:cs="Times New Roman"/>
          <w:sz w:val="24"/>
          <w:szCs w:val="24"/>
        </w:rPr>
      </w:pPr>
      <w:r w:rsidRPr="00130D4D">
        <w:rPr>
          <w:rFonts w:ascii="Times New Roman" w:hAnsi="Times New Roman" w:cs="Times New Roman"/>
          <w:b/>
          <w:sz w:val="24"/>
          <w:szCs w:val="24"/>
        </w:rPr>
        <w:t>Financial Score = (Lowest Evaluated Price / Bidder Price) x 30</w:t>
      </w:r>
    </w:p>
    <w:p w14:paraId="4FA4BDAB" w14:textId="3E7CD9C8" w:rsidR="0050615A" w:rsidRPr="00130D4D" w:rsidRDefault="0050615A">
      <w:pPr>
        <w:pStyle w:val="BodyText"/>
        <w:spacing w:after="80" w:line="259" w:lineRule="auto"/>
        <w:rPr>
          <w:rFonts w:ascii="Times New Roman" w:hAnsi="Times New Roman" w:cs="Times New Roman"/>
          <w:sz w:val="24"/>
          <w:szCs w:val="24"/>
        </w:rPr>
      </w:pPr>
    </w:p>
    <w:p w14:paraId="7E0D2F3F" w14:textId="38BA50AC" w:rsidR="0050615A" w:rsidRPr="00130D4D" w:rsidRDefault="00000000">
      <w:pPr>
        <w:pStyle w:val="Heading1"/>
        <w:spacing w:before="160" w:after="80"/>
        <w:rPr>
          <w:rFonts w:ascii="Times New Roman" w:hAnsi="Times New Roman" w:cs="Times New Roman"/>
          <w:sz w:val="24"/>
          <w:szCs w:val="24"/>
        </w:rPr>
      </w:pPr>
      <w:r w:rsidRPr="00130D4D">
        <w:rPr>
          <w:rFonts w:ascii="Times New Roman" w:hAnsi="Times New Roman" w:cs="Times New Roman"/>
          <w:sz w:val="24"/>
          <w:szCs w:val="24"/>
        </w:rPr>
        <w:t xml:space="preserve">Section V - </w:t>
      </w:r>
      <w:r w:rsidR="001C4CCA" w:rsidRPr="00130D4D">
        <w:rPr>
          <w:rFonts w:ascii="Times New Roman" w:hAnsi="Times New Roman" w:cs="Times New Roman"/>
          <w:sz w:val="24"/>
          <w:szCs w:val="24"/>
        </w:rPr>
        <w:t>National Leadership Academy</w:t>
      </w:r>
      <w:r w:rsidRPr="00130D4D">
        <w:rPr>
          <w:rFonts w:ascii="Times New Roman" w:hAnsi="Times New Roman" w:cs="Times New Roman"/>
          <w:sz w:val="24"/>
          <w:szCs w:val="24"/>
        </w:rPr>
        <w:t xml:space="preserve"> Requirements and Technical Specifications</w:t>
      </w:r>
    </w:p>
    <w:p w14:paraId="5ADA73D4" w14:textId="5003B807" w:rsidR="0050615A" w:rsidRPr="00130D4D" w:rsidRDefault="00000000" w:rsidP="002C1BBF">
      <w:pPr>
        <w:pStyle w:val="Heading2"/>
        <w:numPr>
          <w:ilvl w:val="0"/>
          <w:numId w:val="12"/>
        </w:numPr>
        <w:spacing w:before="160" w:after="80"/>
        <w:rPr>
          <w:rFonts w:ascii="Times New Roman" w:hAnsi="Times New Roman" w:cs="Times New Roman"/>
          <w:sz w:val="24"/>
          <w:szCs w:val="24"/>
        </w:rPr>
      </w:pPr>
      <w:r w:rsidRPr="00130D4D">
        <w:rPr>
          <w:rFonts w:ascii="Times New Roman" w:hAnsi="Times New Roman" w:cs="Times New Roman"/>
          <w:sz w:val="24"/>
          <w:szCs w:val="24"/>
        </w:rPr>
        <w:t>Background and Objective</w:t>
      </w:r>
    </w:p>
    <w:p w14:paraId="099A743F" w14:textId="77777777"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The National Leadership Academy has an existing solar installation serving parts of the campus. NLA now seeks to upgrade and expand that system so that additional buildings and outdoor facilities can be reliably served through an improved solar energy solution with appropriate storage, conversion, protection, and installation components.</w:t>
      </w:r>
    </w:p>
    <w:p w14:paraId="056A3B67" w14:textId="77777777"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The objective of the contract is to deliver a complete, safe, durable, and fully operational solar power upgrade and expansion package, including all civil, structural, electrical, and commissioning works necessary for satisfactory operation and handover.</w:t>
      </w:r>
    </w:p>
    <w:p w14:paraId="57759FD4" w14:textId="5C80754A" w:rsidR="0050615A" w:rsidRPr="00130D4D" w:rsidRDefault="00000000" w:rsidP="002C1BBF">
      <w:pPr>
        <w:pStyle w:val="Heading2"/>
        <w:numPr>
          <w:ilvl w:val="0"/>
          <w:numId w:val="12"/>
        </w:numPr>
        <w:spacing w:before="160" w:after="80"/>
        <w:rPr>
          <w:rFonts w:ascii="Times New Roman" w:hAnsi="Times New Roman" w:cs="Times New Roman"/>
          <w:sz w:val="24"/>
          <w:szCs w:val="24"/>
        </w:rPr>
      </w:pPr>
      <w:r w:rsidRPr="00130D4D">
        <w:rPr>
          <w:rFonts w:ascii="Times New Roman" w:hAnsi="Times New Roman" w:cs="Times New Roman"/>
          <w:sz w:val="24"/>
          <w:szCs w:val="24"/>
        </w:rPr>
        <w:t>Scope of Works</w:t>
      </w:r>
    </w:p>
    <w:p w14:paraId="568177CF"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Review the existing site conditions and verify the interface requirements with the current solar installation and distribution arrangement.</w:t>
      </w:r>
    </w:p>
    <w:p w14:paraId="3FDE1A57" w14:textId="4CE1FFEB"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 xml:space="preserve">Supply and deliver all solar PV panels, batteries, inverter(s), cables, support structures, protection accessories, integrated solar </w:t>
      </w:r>
      <w:r w:rsidR="004E63D5" w:rsidRPr="00130D4D">
        <w:rPr>
          <w:rFonts w:ascii="Times New Roman" w:hAnsi="Times New Roman" w:cs="Times New Roman"/>
          <w:sz w:val="24"/>
          <w:szCs w:val="24"/>
        </w:rPr>
        <w:t>streetlights</w:t>
      </w:r>
      <w:r w:rsidRPr="00130D4D">
        <w:rPr>
          <w:rFonts w:ascii="Times New Roman" w:hAnsi="Times New Roman" w:cs="Times New Roman"/>
          <w:sz w:val="24"/>
          <w:szCs w:val="24"/>
        </w:rPr>
        <w:t>, and ancillary materials.</w:t>
      </w:r>
    </w:p>
    <w:p w14:paraId="46A542CA"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Install mounting structures, PV arrays, batteries, inverters, cabling, switches, protections, terminations, labeling, and all system accessories.</w:t>
      </w:r>
    </w:p>
    <w:p w14:paraId="4D00084A"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Test, commission, and demonstrate the system under operating conditions.</w:t>
      </w:r>
    </w:p>
    <w:p w14:paraId="154ACE9C"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Provide as-built drawings, operation and maintenance manuals, warranty certificates, serial number schedules, and basic operator training for NLA personnel.</w:t>
      </w:r>
    </w:p>
    <w:p w14:paraId="71E4F456"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Rectify defects identified during testing, commissioning, or the warranty period.</w:t>
      </w:r>
    </w:p>
    <w:p w14:paraId="777E73E3" w14:textId="23EE9A3D" w:rsidR="0050615A" w:rsidRPr="00130D4D" w:rsidRDefault="00000000" w:rsidP="002C1BBF">
      <w:pPr>
        <w:pStyle w:val="Heading2"/>
        <w:numPr>
          <w:ilvl w:val="0"/>
          <w:numId w:val="12"/>
        </w:numPr>
        <w:spacing w:before="160" w:after="80"/>
        <w:rPr>
          <w:rFonts w:ascii="Times New Roman" w:hAnsi="Times New Roman" w:cs="Times New Roman"/>
          <w:sz w:val="24"/>
          <w:szCs w:val="24"/>
        </w:rPr>
      </w:pPr>
      <w:r w:rsidRPr="00130D4D">
        <w:rPr>
          <w:rFonts w:ascii="Times New Roman" w:hAnsi="Times New Roman" w:cs="Times New Roman"/>
          <w:sz w:val="24"/>
          <w:szCs w:val="24"/>
        </w:rPr>
        <w:t>Bills of Quantities (BOQ) and Minimum Item Specifications</w:t>
      </w:r>
    </w:p>
    <w:tbl>
      <w:tblPr>
        <w:tblStyle w:val="TableGrid"/>
        <w:tblW w:w="0" w:type="auto"/>
        <w:jc w:val="center"/>
        <w:tblLook w:val="04A0" w:firstRow="1" w:lastRow="0" w:firstColumn="1" w:lastColumn="0" w:noHBand="0" w:noVBand="1"/>
      </w:tblPr>
      <w:tblGrid>
        <w:gridCol w:w="1190"/>
        <w:gridCol w:w="2896"/>
        <w:gridCol w:w="1276"/>
        <w:gridCol w:w="4515"/>
      </w:tblGrid>
      <w:tr w:rsidR="00CB24BC" w:rsidRPr="00130D4D" w14:paraId="2AC499A6" w14:textId="3C5868DA" w:rsidTr="00813DFD">
        <w:trPr>
          <w:tblHeader/>
          <w:jc w:val="center"/>
        </w:trPr>
        <w:tc>
          <w:tcPr>
            <w:tcW w:w="1190" w:type="dxa"/>
            <w:shd w:val="clear" w:color="auto" w:fill="95B3D7" w:themeFill="accent1" w:themeFillTint="99"/>
            <w:vAlign w:val="center"/>
          </w:tcPr>
          <w:p w14:paraId="4930B3FD" w14:textId="77777777" w:rsidR="00CB24BC" w:rsidRPr="00130D4D" w:rsidRDefault="00CB24BC">
            <w:pPr>
              <w:spacing w:before="60" w:after="60" w:line="252" w:lineRule="auto"/>
              <w:jc w:val="center"/>
              <w:rPr>
                <w:rFonts w:ascii="Times New Roman" w:hAnsi="Times New Roman" w:cs="Times New Roman"/>
                <w:sz w:val="24"/>
                <w:szCs w:val="24"/>
              </w:rPr>
            </w:pPr>
            <w:r w:rsidRPr="00130D4D">
              <w:rPr>
                <w:rFonts w:ascii="Times New Roman" w:hAnsi="Times New Roman" w:cs="Times New Roman"/>
                <w:b/>
                <w:color w:val="24744A"/>
                <w:sz w:val="24"/>
                <w:szCs w:val="24"/>
              </w:rPr>
              <w:t>No.</w:t>
            </w:r>
          </w:p>
        </w:tc>
        <w:tc>
          <w:tcPr>
            <w:tcW w:w="2896" w:type="dxa"/>
            <w:shd w:val="clear" w:color="auto" w:fill="95B3D7" w:themeFill="accent1" w:themeFillTint="99"/>
            <w:vAlign w:val="center"/>
          </w:tcPr>
          <w:p w14:paraId="6C75D9BC" w14:textId="77777777" w:rsidR="00CB24BC" w:rsidRPr="00130D4D" w:rsidRDefault="00CB24BC">
            <w:pPr>
              <w:spacing w:before="60" w:after="60" w:line="252" w:lineRule="auto"/>
              <w:jc w:val="center"/>
              <w:rPr>
                <w:rFonts w:ascii="Times New Roman" w:hAnsi="Times New Roman" w:cs="Times New Roman"/>
                <w:sz w:val="24"/>
                <w:szCs w:val="24"/>
              </w:rPr>
            </w:pPr>
            <w:r w:rsidRPr="00130D4D">
              <w:rPr>
                <w:rFonts w:ascii="Times New Roman" w:hAnsi="Times New Roman" w:cs="Times New Roman"/>
                <w:b/>
                <w:color w:val="24744A"/>
                <w:sz w:val="24"/>
                <w:szCs w:val="24"/>
              </w:rPr>
              <w:t>Description</w:t>
            </w:r>
          </w:p>
        </w:tc>
        <w:tc>
          <w:tcPr>
            <w:tcW w:w="1276" w:type="dxa"/>
            <w:shd w:val="clear" w:color="auto" w:fill="95B3D7" w:themeFill="accent1" w:themeFillTint="99"/>
            <w:vAlign w:val="center"/>
          </w:tcPr>
          <w:p w14:paraId="002EDF90" w14:textId="77777777" w:rsidR="00CB24BC" w:rsidRPr="00130D4D" w:rsidRDefault="00CB24BC">
            <w:pPr>
              <w:spacing w:before="60" w:after="60" w:line="252" w:lineRule="auto"/>
              <w:jc w:val="center"/>
              <w:rPr>
                <w:rFonts w:ascii="Times New Roman" w:hAnsi="Times New Roman" w:cs="Times New Roman"/>
                <w:sz w:val="24"/>
                <w:szCs w:val="24"/>
              </w:rPr>
            </w:pPr>
            <w:r w:rsidRPr="00130D4D">
              <w:rPr>
                <w:rFonts w:ascii="Times New Roman" w:hAnsi="Times New Roman" w:cs="Times New Roman"/>
                <w:b/>
                <w:color w:val="24744A"/>
                <w:sz w:val="24"/>
                <w:szCs w:val="24"/>
              </w:rPr>
              <w:t>Qty</w:t>
            </w:r>
          </w:p>
        </w:tc>
        <w:tc>
          <w:tcPr>
            <w:tcW w:w="4515" w:type="dxa"/>
            <w:shd w:val="clear" w:color="auto" w:fill="95B3D7" w:themeFill="accent1" w:themeFillTint="99"/>
            <w:vAlign w:val="center"/>
          </w:tcPr>
          <w:p w14:paraId="214337E9" w14:textId="77777777" w:rsidR="00CB24BC" w:rsidRPr="00130D4D" w:rsidRDefault="00CB24BC">
            <w:pPr>
              <w:spacing w:before="60" w:after="60" w:line="252" w:lineRule="auto"/>
              <w:jc w:val="center"/>
              <w:rPr>
                <w:rFonts w:ascii="Times New Roman" w:hAnsi="Times New Roman" w:cs="Times New Roman"/>
                <w:sz w:val="24"/>
                <w:szCs w:val="24"/>
              </w:rPr>
            </w:pPr>
            <w:r w:rsidRPr="00130D4D">
              <w:rPr>
                <w:rFonts w:ascii="Times New Roman" w:hAnsi="Times New Roman" w:cs="Times New Roman"/>
                <w:b/>
                <w:color w:val="24744A"/>
                <w:sz w:val="24"/>
                <w:szCs w:val="24"/>
              </w:rPr>
              <w:t>Minimum Specification / Notes</w:t>
            </w:r>
          </w:p>
        </w:tc>
      </w:tr>
      <w:tr w:rsidR="00CB24BC" w:rsidRPr="00130D4D" w14:paraId="3B52B5C4" w14:textId="7C55EF1E" w:rsidTr="00CB24BC">
        <w:trPr>
          <w:jc w:val="center"/>
        </w:trPr>
        <w:tc>
          <w:tcPr>
            <w:tcW w:w="1190" w:type="dxa"/>
            <w:vAlign w:val="center"/>
          </w:tcPr>
          <w:p w14:paraId="5347396A" w14:textId="77777777" w:rsidR="00CB24BC" w:rsidRPr="00130D4D" w:rsidRDefault="00CB24BC">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1</w:t>
            </w:r>
          </w:p>
        </w:tc>
        <w:tc>
          <w:tcPr>
            <w:tcW w:w="2896" w:type="dxa"/>
            <w:vAlign w:val="center"/>
          </w:tcPr>
          <w:p w14:paraId="6E72759E" w14:textId="77777777" w:rsidR="00CB24BC" w:rsidRPr="00130D4D" w:rsidRDefault="00CB24BC">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High Quality 600Watt Solar PV</w:t>
            </w:r>
          </w:p>
        </w:tc>
        <w:tc>
          <w:tcPr>
            <w:tcW w:w="1276" w:type="dxa"/>
            <w:vAlign w:val="center"/>
          </w:tcPr>
          <w:p w14:paraId="38170DA2" w14:textId="77777777" w:rsidR="00CB24BC" w:rsidRPr="00130D4D" w:rsidRDefault="00CB24BC">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50</w:t>
            </w:r>
          </w:p>
        </w:tc>
        <w:tc>
          <w:tcPr>
            <w:tcW w:w="4515" w:type="dxa"/>
            <w:vAlign w:val="center"/>
          </w:tcPr>
          <w:p w14:paraId="6772D498" w14:textId="77777777" w:rsidR="00CB24BC" w:rsidRPr="00130D4D" w:rsidRDefault="00CB24BC">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High-efficiency mono or equivalent 600W modules with datasheet and warranty.</w:t>
            </w:r>
          </w:p>
        </w:tc>
      </w:tr>
      <w:tr w:rsidR="00CB24BC" w:rsidRPr="00130D4D" w14:paraId="0A5EEFE7" w14:textId="696E3592" w:rsidTr="00CB24BC">
        <w:trPr>
          <w:jc w:val="center"/>
        </w:trPr>
        <w:tc>
          <w:tcPr>
            <w:tcW w:w="1190" w:type="dxa"/>
            <w:vAlign w:val="center"/>
          </w:tcPr>
          <w:p w14:paraId="6F140547" w14:textId="77777777" w:rsidR="00CB24BC" w:rsidRPr="00130D4D" w:rsidRDefault="00CB24BC">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2</w:t>
            </w:r>
          </w:p>
        </w:tc>
        <w:tc>
          <w:tcPr>
            <w:tcW w:w="2896" w:type="dxa"/>
            <w:vAlign w:val="center"/>
          </w:tcPr>
          <w:p w14:paraId="6E1B7644" w14:textId="77777777" w:rsidR="00CB24BC" w:rsidRPr="00130D4D" w:rsidRDefault="00CB24BC">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Battery 51.2kWh</w:t>
            </w:r>
          </w:p>
        </w:tc>
        <w:tc>
          <w:tcPr>
            <w:tcW w:w="1276" w:type="dxa"/>
            <w:vAlign w:val="center"/>
          </w:tcPr>
          <w:p w14:paraId="2E950A1D" w14:textId="77777777" w:rsidR="00CB24BC" w:rsidRPr="00130D4D" w:rsidRDefault="00CB24BC">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1</w:t>
            </w:r>
          </w:p>
        </w:tc>
        <w:tc>
          <w:tcPr>
            <w:tcW w:w="4515" w:type="dxa"/>
            <w:vAlign w:val="center"/>
          </w:tcPr>
          <w:p w14:paraId="26B1B44F" w14:textId="77777777" w:rsidR="00CB24BC" w:rsidRPr="00130D4D" w:rsidRDefault="00CB24BC">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51.2kWh battery bank/system complete with BMS and cabinet/rack requirements as applicable.</w:t>
            </w:r>
          </w:p>
        </w:tc>
      </w:tr>
      <w:tr w:rsidR="00CB24BC" w:rsidRPr="00130D4D" w14:paraId="7EED83A9" w14:textId="4F4FCA0E" w:rsidTr="00CB24BC">
        <w:trPr>
          <w:jc w:val="center"/>
        </w:trPr>
        <w:tc>
          <w:tcPr>
            <w:tcW w:w="1190" w:type="dxa"/>
            <w:vAlign w:val="center"/>
          </w:tcPr>
          <w:p w14:paraId="7726230B" w14:textId="77777777" w:rsidR="00CB24BC" w:rsidRPr="00130D4D" w:rsidRDefault="00CB24BC">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3</w:t>
            </w:r>
          </w:p>
        </w:tc>
        <w:tc>
          <w:tcPr>
            <w:tcW w:w="2896" w:type="dxa"/>
            <w:vAlign w:val="center"/>
          </w:tcPr>
          <w:p w14:paraId="0D1B4AB2" w14:textId="77777777" w:rsidR="00CB24BC" w:rsidRPr="00130D4D" w:rsidRDefault="00CB24BC">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Battery Cable 50 mm Square</w:t>
            </w:r>
          </w:p>
        </w:tc>
        <w:tc>
          <w:tcPr>
            <w:tcW w:w="1276" w:type="dxa"/>
            <w:vAlign w:val="center"/>
          </w:tcPr>
          <w:p w14:paraId="6B0D3F24" w14:textId="77777777" w:rsidR="00CB24BC" w:rsidRPr="00130D4D" w:rsidRDefault="00CB24BC">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22</w:t>
            </w:r>
          </w:p>
        </w:tc>
        <w:tc>
          <w:tcPr>
            <w:tcW w:w="4515" w:type="dxa"/>
            <w:vAlign w:val="center"/>
          </w:tcPr>
          <w:p w14:paraId="763C35EC" w14:textId="77777777" w:rsidR="00CB24BC" w:rsidRPr="00130D4D" w:rsidRDefault="00CB24BC">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Suitable battery interconnection cable, correctly rated and terminated.</w:t>
            </w:r>
          </w:p>
        </w:tc>
      </w:tr>
      <w:tr w:rsidR="00CB24BC" w:rsidRPr="00130D4D" w14:paraId="5DFCC8DC" w14:textId="0BB0B581" w:rsidTr="00CB24BC">
        <w:trPr>
          <w:jc w:val="center"/>
        </w:trPr>
        <w:tc>
          <w:tcPr>
            <w:tcW w:w="1190" w:type="dxa"/>
            <w:vAlign w:val="center"/>
          </w:tcPr>
          <w:p w14:paraId="78E0DE01" w14:textId="77777777" w:rsidR="00CB24BC" w:rsidRPr="00130D4D" w:rsidRDefault="00CB24BC">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4</w:t>
            </w:r>
          </w:p>
        </w:tc>
        <w:tc>
          <w:tcPr>
            <w:tcW w:w="2896" w:type="dxa"/>
            <w:vAlign w:val="center"/>
          </w:tcPr>
          <w:p w14:paraId="65B1D70E" w14:textId="77777777" w:rsidR="00CB24BC" w:rsidRPr="00130D4D" w:rsidRDefault="00CB24BC">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ET 50kW Inverter</w:t>
            </w:r>
          </w:p>
        </w:tc>
        <w:tc>
          <w:tcPr>
            <w:tcW w:w="1276" w:type="dxa"/>
            <w:vAlign w:val="center"/>
          </w:tcPr>
          <w:p w14:paraId="72941650" w14:textId="77777777" w:rsidR="00CB24BC" w:rsidRPr="00130D4D" w:rsidRDefault="00CB24BC">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1</w:t>
            </w:r>
          </w:p>
        </w:tc>
        <w:tc>
          <w:tcPr>
            <w:tcW w:w="4515" w:type="dxa"/>
            <w:vAlign w:val="center"/>
          </w:tcPr>
          <w:p w14:paraId="36290049" w14:textId="77777777" w:rsidR="00CB24BC" w:rsidRPr="00130D4D" w:rsidRDefault="00CB24BC">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50kW inverter complete with accessories, monitoring, and protections.</w:t>
            </w:r>
          </w:p>
        </w:tc>
      </w:tr>
      <w:tr w:rsidR="00CB24BC" w:rsidRPr="00130D4D" w14:paraId="4389A20D" w14:textId="67D862EB" w:rsidTr="00CB24BC">
        <w:trPr>
          <w:jc w:val="center"/>
        </w:trPr>
        <w:tc>
          <w:tcPr>
            <w:tcW w:w="1190" w:type="dxa"/>
            <w:vAlign w:val="center"/>
          </w:tcPr>
          <w:p w14:paraId="45B27FAE" w14:textId="77777777" w:rsidR="00CB24BC" w:rsidRPr="00130D4D" w:rsidRDefault="00CB24BC">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5</w:t>
            </w:r>
          </w:p>
        </w:tc>
        <w:tc>
          <w:tcPr>
            <w:tcW w:w="2896" w:type="dxa"/>
            <w:vAlign w:val="center"/>
          </w:tcPr>
          <w:p w14:paraId="6BD9154B" w14:textId="77777777" w:rsidR="00CB24BC" w:rsidRPr="00130D4D" w:rsidRDefault="00CB24BC">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STS</w:t>
            </w:r>
          </w:p>
        </w:tc>
        <w:tc>
          <w:tcPr>
            <w:tcW w:w="1276" w:type="dxa"/>
            <w:vAlign w:val="center"/>
          </w:tcPr>
          <w:p w14:paraId="0212CB59" w14:textId="77777777" w:rsidR="00CB24BC" w:rsidRPr="00130D4D" w:rsidRDefault="00CB24BC">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1</w:t>
            </w:r>
          </w:p>
        </w:tc>
        <w:tc>
          <w:tcPr>
            <w:tcW w:w="4515" w:type="dxa"/>
            <w:vAlign w:val="center"/>
          </w:tcPr>
          <w:p w14:paraId="260FB46E" w14:textId="77777777" w:rsidR="00CB24BC" w:rsidRPr="00130D4D" w:rsidRDefault="00CB24BC">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Static transfer switch or equivalent system component, compatible with system design.</w:t>
            </w:r>
          </w:p>
        </w:tc>
      </w:tr>
      <w:tr w:rsidR="00CB24BC" w:rsidRPr="00130D4D" w14:paraId="2AE6F0BB" w14:textId="08C84055" w:rsidTr="00CB24BC">
        <w:trPr>
          <w:jc w:val="center"/>
        </w:trPr>
        <w:tc>
          <w:tcPr>
            <w:tcW w:w="1190" w:type="dxa"/>
            <w:vAlign w:val="center"/>
          </w:tcPr>
          <w:p w14:paraId="121A9F26" w14:textId="77777777" w:rsidR="00CB24BC" w:rsidRPr="00130D4D" w:rsidRDefault="00CB24BC">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6</w:t>
            </w:r>
          </w:p>
        </w:tc>
        <w:tc>
          <w:tcPr>
            <w:tcW w:w="2896" w:type="dxa"/>
            <w:vAlign w:val="center"/>
          </w:tcPr>
          <w:p w14:paraId="225820CA" w14:textId="77777777" w:rsidR="00CB24BC" w:rsidRPr="00130D4D" w:rsidRDefault="00CB24BC">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Solar Structure</w:t>
            </w:r>
          </w:p>
        </w:tc>
        <w:tc>
          <w:tcPr>
            <w:tcW w:w="1276" w:type="dxa"/>
            <w:vAlign w:val="center"/>
          </w:tcPr>
          <w:p w14:paraId="29EEB0C3" w14:textId="77777777" w:rsidR="00CB24BC" w:rsidRPr="00130D4D" w:rsidRDefault="00CB24BC">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50</w:t>
            </w:r>
          </w:p>
        </w:tc>
        <w:tc>
          <w:tcPr>
            <w:tcW w:w="4515" w:type="dxa"/>
            <w:vAlign w:val="center"/>
          </w:tcPr>
          <w:p w14:paraId="44FFF857" w14:textId="77777777" w:rsidR="00CB24BC" w:rsidRPr="00130D4D" w:rsidRDefault="00CB24BC">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Hot-dip galvanized or corrosion-resistant support structure suitable for site conditions.</w:t>
            </w:r>
          </w:p>
        </w:tc>
      </w:tr>
      <w:tr w:rsidR="00CB24BC" w:rsidRPr="00130D4D" w14:paraId="7AC3E9B3" w14:textId="3547722E" w:rsidTr="00CB24BC">
        <w:trPr>
          <w:jc w:val="center"/>
        </w:trPr>
        <w:tc>
          <w:tcPr>
            <w:tcW w:w="1190" w:type="dxa"/>
            <w:vAlign w:val="center"/>
          </w:tcPr>
          <w:p w14:paraId="78AE0894" w14:textId="77777777" w:rsidR="00CB24BC" w:rsidRPr="00130D4D" w:rsidRDefault="00CB24BC">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7</w:t>
            </w:r>
          </w:p>
        </w:tc>
        <w:tc>
          <w:tcPr>
            <w:tcW w:w="2896" w:type="dxa"/>
            <w:vAlign w:val="center"/>
          </w:tcPr>
          <w:p w14:paraId="478BFD04" w14:textId="77777777" w:rsidR="00CB24BC" w:rsidRPr="00130D4D" w:rsidRDefault="00CB24BC">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PV Solar Cable 6mm Square</w:t>
            </w:r>
          </w:p>
        </w:tc>
        <w:tc>
          <w:tcPr>
            <w:tcW w:w="1276" w:type="dxa"/>
            <w:vAlign w:val="center"/>
          </w:tcPr>
          <w:p w14:paraId="607667FB" w14:textId="77777777" w:rsidR="00CB24BC" w:rsidRPr="00130D4D" w:rsidRDefault="00CB24BC">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2400</w:t>
            </w:r>
          </w:p>
        </w:tc>
        <w:tc>
          <w:tcPr>
            <w:tcW w:w="4515" w:type="dxa"/>
            <w:vAlign w:val="center"/>
          </w:tcPr>
          <w:p w14:paraId="397FE6BE" w14:textId="77777777" w:rsidR="00CB24BC" w:rsidRPr="00130D4D" w:rsidRDefault="00CB24BC">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PV DC cable, UV resistant and appropriately rated for solar use.</w:t>
            </w:r>
          </w:p>
        </w:tc>
      </w:tr>
      <w:tr w:rsidR="00CB24BC" w:rsidRPr="00130D4D" w14:paraId="302E44A3" w14:textId="02B0304B" w:rsidTr="00CB24BC">
        <w:trPr>
          <w:jc w:val="center"/>
        </w:trPr>
        <w:tc>
          <w:tcPr>
            <w:tcW w:w="1190" w:type="dxa"/>
            <w:vAlign w:val="center"/>
          </w:tcPr>
          <w:p w14:paraId="48E980B2" w14:textId="77777777" w:rsidR="00CB24BC" w:rsidRPr="00130D4D" w:rsidRDefault="00CB24BC">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8</w:t>
            </w:r>
          </w:p>
        </w:tc>
        <w:tc>
          <w:tcPr>
            <w:tcW w:w="2896" w:type="dxa"/>
            <w:vAlign w:val="center"/>
          </w:tcPr>
          <w:p w14:paraId="40FB127E" w14:textId="77777777" w:rsidR="00CB24BC" w:rsidRPr="00130D4D" w:rsidRDefault="00CB24BC">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AC Cables 35mm Square</w:t>
            </w:r>
          </w:p>
        </w:tc>
        <w:tc>
          <w:tcPr>
            <w:tcW w:w="1276" w:type="dxa"/>
            <w:vAlign w:val="center"/>
          </w:tcPr>
          <w:p w14:paraId="7B013FD7" w14:textId="77777777" w:rsidR="00CB24BC" w:rsidRPr="00130D4D" w:rsidRDefault="00CB24BC">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35</w:t>
            </w:r>
          </w:p>
        </w:tc>
        <w:tc>
          <w:tcPr>
            <w:tcW w:w="4515" w:type="dxa"/>
            <w:vAlign w:val="center"/>
          </w:tcPr>
          <w:p w14:paraId="79FB13A9" w14:textId="77777777" w:rsidR="00CB24BC" w:rsidRPr="00130D4D" w:rsidRDefault="00CB24BC">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AC cable, appropriately rated for current-carrying capacity and installation environment.</w:t>
            </w:r>
          </w:p>
        </w:tc>
      </w:tr>
      <w:tr w:rsidR="00CB24BC" w:rsidRPr="00130D4D" w14:paraId="04566D7C" w14:textId="0148DEFD" w:rsidTr="00CB24BC">
        <w:trPr>
          <w:jc w:val="center"/>
        </w:trPr>
        <w:tc>
          <w:tcPr>
            <w:tcW w:w="1190" w:type="dxa"/>
            <w:vAlign w:val="center"/>
          </w:tcPr>
          <w:p w14:paraId="7A0BFFFF" w14:textId="77777777" w:rsidR="00CB24BC" w:rsidRPr="00130D4D" w:rsidRDefault="00CB24BC">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9</w:t>
            </w:r>
          </w:p>
        </w:tc>
        <w:tc>
          <w:tcPr>
            <w:tcW w:w="2896" w:type="dxa"/>
            <w:vAlign w:val="center"/>
          </w:tcPr>
          <w:p w14:paraId="3968D139" w14:textId="77777777" w:rsidR="00CB24BC" w:rsidRPr="00130D4D" w:rsidRDefault="00CB24BC">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Protection Accessories</w:t>
            </w:r>
          </w:p>
        </w:tc>
        <w:tc>
          <w:tcPr>
            <w:tcW w:w="1276" w:type="dxa"/>
            <w:vAlign w:val="center"/>
          </w:tcPr>
          <w:p w14:paraId="052F4DA7" w14:textId="77777777" w:rsidR="00CB24BC" w:rsidRPr="00130D4D" w:rsidRDefault="00CB24BC">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1</w:t>
            </w:r>
          </w:p>
        </w:tc>
        <w:tc>
          <w:tcPr>
            <w:tcW w:w="4515" w:type="dxa"/>
            <w:vAlign w:val="center"/>
          </w:tcPr>
          <w:p w14:paraId="02C2C043" w14:textId="77777777" w:rsidR="00CB24BC" w:rsidRPr="00130D4D" w:rsidRDefault="00CB24BC">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Include breakers, surge protection, isolators, fuses, earthing, combiner/accessory items, labels, lugs, glands, etc.</w:t>
            </w:r>
          </w:p>
        </w:tc>
      </w:tr>
      <w:tr w:rsidR="00CB24BC" w:rsidRPr="00130D4D" w14:paraId="7B5A6A64" w14:textId="6E36F22A" w:rsidTr="00CB24BC">
        <w:trPr>
          <w:jc w:val="center"/>
        </w:trPr>
        <w:tc>
          <w:tcPr>
            <w:tcW w:w="1190" w:type="dxa"/>
            <w:vAlign w:val="center"/>
          </w:tcPr>
          <w:p w14:paraId="02B2E8CC" w14:textId="77777777" w:rsidR="00CB24BC" w:rsidRPr="00130D4D" w:rsidRDefault="00CB24BC">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10</w:t>
            </w:r>
          </w:p>
        </w:tc>
        <w:tc>
          <w:tcPr>
            <w:tcW w:w="2896" w:type="dxa"/>
            <w:vAlign w:val="center"/>
          </w:tcPr>
          <w:p w14:paraId="24998DCD" w14:textId="77777777" w:rsidR="00CB24BC" w:rsidRPr="00130D4D" w:rsidRDefault="00CB24BC">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Transportation &amp; Installation Cost</w:t>
            </w:r>
          </w:p>
        </w:tc>
        <w:tc>
          <w:tcPr>
            <w:tcW w:w="1276" w:type="dxa"/>
            <w:vAlign w:val="center"/>
          </w:tcPr>
          <w:p w14:paraId="31E1C8CC" w14:textId="77777777" w:rsidR="00CB24BC" w:rsidRPr="00130D4D" w:rsidRDefault="00CB24BC">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1</w:t>
            </w:r>
          </w:p>
        </w:tc>
        <w:tc>
          <w:tcPr>
            <w:tcW w:w="4515" w:type="dxa"/>
            <w:vAlign w:val="center"/>
          </w:tcPr>
          <w:p w14:paraId="3DE0FD19" w14:textId="77777777" w:rsidR="00CB24BC" w:rsidRPr="00130D4D" w:rsidRDefault="00CB24BC">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Include delivery to site, offloading, installation labor, tools, commissioning, and handover.</w:t>
            </w:r>
          </w:p>
        </w:tc>
      </w:tr>
      <w:tr w:rsidR="00CB24BC" w:rsidRPr="00130D4D" w14:paraId="74897BDD" w14:textId="733C6234" w:rsidTr="00CB24BC">
        <w:trPr>
          <w:jc w:val="center"/>
        </w:trPr>
        <w:tc>
          <w:tcPr>
            <w:tcW w:w="1190" w:type="dxa"/>
            <w:vAlign w:val="center"/>
          </w:tcPr>
          <w:p w14:paraId="56B07503" w14:textId="77777777" w:rsidR="00CB24BC" w:rsidRPr="00130D4D" w:rsidRDefault="00CB24BC">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11</w:t>
            </w:r>
          </w:p>
        </w:tc>
        <w:tc>
          <w:tcPr>
            <w:tcW w:w="2896" w:type="dxa"/>
            <w:vAlign w:val="center"/>
          </w:tcPr>
          <w:p w14:paraId="4A85E981" w14:textId="77777777" w:rsidR="00CB24BC" w:rsidRPr="00130D4D" w:rsidRDefault="00CB24BC">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Integrated Solar Street Lights</w:t>
            </w:r>
          </w:p>
        </w:tc>
        <w:tc>
          <w:tcPr>
            <w:tcW w:w="1276" w:type="dxa"/>
            <w:vAlign w:val="center"/>
          </w:tcPr>
          <w:p w14:paraId="0E5BC58B" w14:textId="77777777" w:rsidR="00CB24BC" w:rsidRPr="00130D4D" w:rsidRDefault="00CB24BC">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10</w:t>
            </w:r>
          </w:p>
        </w:tc>
        <w:tc>
          <w:tcPr>
            <w:tcW w:w="4515" w:type="dxa"/>
            <w:vAlign w:val="center"/>
          </w:tcPr>
          <w:p w14:paraId="71B62A81" w14:textId="77777777" w:rsidR="00CB24BC" w:rsidRPr="00130D4D" w:rsidRDefault="00CB24BC">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Complete solar street light units with poles/brackets where required, batteries, luminaires, and controls.</w:t>
            </w:r>
          </w:p>
        </w:tc>
      </w:tr>
    </w:tbl>
    <w:p w14:paraId="0ADAC14E" w14:textId="77777777" w:rsidR="00CB24BC" w:rsidRPr="00130D4D" w:rsidRDefault="00CB24BC">
      <w:pPr>
        <w:pStyle w:val="BodyText"/>
        <w:spacing w:after="80" w:line="259" w:lineRule="auto"/>
        <w:rPr>
          <w:rFonts w:ascii="Times New Roman" w:hAnsi="Times New Roman" w:cs="Times New Roman"/>
          <w:sz w:val="24"/>
          <w:szCs w:val="24"/>
        </w:rPr>
      </w:pPr>
    </w:p>
    <w:p w14:paraId="5961C7CB" w14:textId="053691E6" w:rsidR="0050615A" w:rsidRPr="00130D4D" w:rsidRDefault="00CB24BC">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br w:type="column"/>
        <w:t xml:space="preserve">Bidders shall submit a fully priced BOQ against the quantities listed above and shall also provide product data sheets, country of origin, make/model, warranty information, and clear identification of any included accessories. NLA expects a complete and functioning installation, and omission of necessary minor materials shall not justify additional claims </w:t>
      </w:r>
      <w:r w:rsidR="00F917C4" w:rsidRPr="00130D4D">
        <w:rPr>
          <w:rFonts w:ascii="Times New Roman" w:hAnsi="Times New Roman" w:cs="Times New Roman"/>
          <w:sz w:val="24"/>
          <w:szCs w:val="24"/>
        </w:rPr>
        <w:t>afterward</w:t>
      </w:r>
      <w:r w:rsidRPr="00130D4D">
        <w:rPr>
          <w:rFonts w:ascii="Times New Roman" w:hAnsi="Times New Roman" w:cs="Times New Roman"/>
          <w:sz w:val="24"/>
          <w:szCs w:val="24"/>
        </w:rPr>
        <w:t>.</w:t>
      </w:r>
    </w:p>
    <w:p w14:paraId="173A8FFD" w14:textId="25B9992C" w:rsidR="0050615A" w:rsidRPr="00130D4D" w:rsidRDefault="00000000" w:rsidP="002C1BBF">
      <w:pPr>
        <w:pStyle w:val="Heading2"/>
        <w:numPr>
          <w:ilvl w:val="0"/>
          <w:numId w:val="12"/>
        </w:numPr>
        <w:spacing w:before="160" w:after="80"/>
        <w:rPr>
          <w:rFonts w:ascii="Times New Roman" w:hAnsi="Times New Roman" w:cs="Times New Roman"/>
          <w:sz w:val="24"/>
          <w:szCs w:val="24"/>
        </w:rPr>
      </w:pPr>
      <w:r w:rsidRPr="00130D4D">
        <w:rPr>
          <w:rFonts w:ascii="Times New Roman" w:hAnsi="Times New Roman" w:cs="Times New Roman"/>
          <w:sz w:val="24"/>
          <w:szCs w:val="24"/>
        </w:rPr>
        <w:t>Minimum Technical Requirements</w:t>
      </w:r>
    </w:p>
    <w:p w14:paraId="3CB29D33"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All equipment shall be new, unused, and of current production.</w:t>
      </w:r>
    </w:p>
    <w:p w14:paraId="2B458186"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PV modules shall be supported by manufacturer data sheets and standard product warranties.</w:t>
      </w:r>
    </w:p>
    <w:p w14:paraId="2486BCE9"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Battery systems shall be compatible with the inverter and system controls, with integrated battery management and protective features.</w:t>
      </w:r>
    </w:p>
    <w:p w14:paraId="6009F835"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All electrical cables shall be of proper size, insulation class, and installation grade for the intended use.</w:t>
      </w:r>
    </w:p>
    <w:p w14:paraId="7983E09E"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All metallic structures shall be corrosion-resistant and suitable for the coastal and hot-climate environment of Kismayo.</w:t>
      </w:r>
    </w:p>
    <w:p w14:paraId="534D05A8"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Protection devices shall include all necessary AC/DC isolators, fuses, breakers, surge protection, grounding/earthing materials, and warning labels.</w:t>
      </w:r>
    </w:p>
    <w:p w14:paraId="4CDEEC66"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The installed system shall comply with good electrical engineering practice and applicable safety standards.</w:t>
      </w:r>
    </w:p>
    <w:p w14:paraId="1F1FF440" w14:textId="720EED19" w:rsidR="0050615A" w:rsidRPr="00130D4D" w:rsidRDefault="00000000" w:rsidP="002C1BBF">
      <w:pPr>
        <w:pStyle w:val="Heading2"/>
        <w:numPr>
          <w:ilvl w:val="0"/>
          <w:numId w:val="12"/>
        </w:numPr>
        <w:spacing w:before="160" w:after="80"/>
        <w:rPr>
          <w:rFonts w:ascii="Times New Roman" w:hAnsi="Times New Roman" w:cs="Times New Roman"/>
          <w:sz w:val="24"/>
          <w:szCs w:val="24"/>
        </w:rPr>
      </w:pPr>
      <w:r w:rsidRPr="00130D4D">
        <w:rPr>
          <w:rFonts w:ascii="Times New Roman" w:hAnsi="Times New Roman" w:cs="Times New Roman"/>
          <w:sz w:val="24"/>
          <w:szCs w:val="24"/>
        </w:rPr>
        <w:t>Delivery, Installation, Testing and Commissioning Requirements</w:t>
      </w:r>
    </w:p>
    <w:p w14:paraId="27EA0402"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Prepare and submit an implementation plan before mobilization.</w:t>
      </w:r>
    </w:p>
    <w:p w14:paraId="57A88283"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Protect existing campus infrastructure during transport and installation activities.</w:t>
      </w:r>
    </w:p>
    <w:p w14:paraId="76A3C7DC"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Carry out insulation tests, polarity checks, continuity tests, earthing verification, battery/inverter configuration, and operational testing.</w:t>
      </w:r>
    </w:p>
    <w:p w14:paraId="04372ED3"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Provide commissioning records signed by the contractor and NLA representative.</w:t>
      </w:r>
    </w:p>
    <w:p w14:paraId="540BF758"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Provide user training for designated NLA staff on routine operation, shutdown, monitoring, and first-line troubleshooting.</w:t>
      </w:r>
    </w:p>
    <w:p w14:paraId="6A1CC8A0" w14:textId="6B5680AC" w:rsidR="0050615A" w:rsidRPr="00130D4D" w:rsidRDefault="00000000" w:rsidP="002C1BBF">
      <w:pPr>
        <w:pStyle w:val="Heading2"/>
        <w:numPr>
          <w:ilvl w:val="0"/>
          <w:numId w:val="12"/>
        </w:numPr>
        <w:spacing w:before="160" w:after="80"/>
        <w:rPr>
          <w:rFonts w:ascii="Times New Roman" w:hAnsi="Times New Roman" w:cs="Times New Roman"/>
          <w:sz w:val="24"/>
          <w:szCs w:val="24"/>
        </w:rPr>
      </w:pPr>
      <w:r w:rsidRPr="00130D4D">
        <w:rPr>
          <w:rFonts w:ascii="Times New Roman" w:hAnsi="Times New Roman" w:cs="Times New Roman"/>
          <w:sz w:val="24"/>
          <w:szCs w:val="24"/>
        </w:rPr>
        <w:t>Documentation and Handover</w:t>
      </w:r>
    </w:p>
    <w:p w14:paraId="6D49A446"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As-built single line diagram and layout sketches</w:t>
      </w:r>
    </w:p>
    <w:p w14:paraId="3D2FFED3"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Equipment schedule with serial numbers and warranty periods</w:t>
      </w:r>
    </w:p>
    <w:p w14:paraId="754FC5FB"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Operation and maintenance manuals</w:t>
      </w:r>
    </w:p>
    <w:p w14:paraId="106B2C84"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Manufacturer warranties and supplier warranty certificate</w:t>
      </w:r>
    </w:p>
    <w:p w14:paraId="7A978104"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Commissioning report and test sheets</w:t>
      </w:r>
    </w:p>
    <w:p w14:paraId="213D7815"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Training attendance sheet and handover certificate</w:t>
      </w:r>
    </w:p>
    <w:p w14:paraId="4E347A65" w14:textId="3C895553" w:rsidR="0050615A" w:rsidRPr="00130D4D" w:rsidRDefault="00230AA6">
      <w:pPr>
        <w:pStyle w:val="Heading1"/>
        <w:spacing w:before="160" w:after="80"/>
        <w:rPr>
          <w:rFonts w:ascii="Times New Roman" w:hAnsi="Times New Roman" w:cs="Times New Roman"/>
          <w:sz w:val="24"/>
          <w:szCs w:val="24"/>
        </w:rPr>
      </w:pPr>
      <w:r>
        <w:rPr>
          <w:rFonts w:ascii="Times New Roman" w:hAnsi="Times New Roman" w:cs="Times New Roman"/>
          <w:sz w:val="24"/>
          <w:szCs w:val="24"/>
        </w:rPr>
        <w:br w:type="column"/>
      </w:r>
      <w:r w:rsidRPr="00130D4D">
        <w:rPr>
          <w:rFonts w:ascii="Times New Roman" w:hAnsi="Times New Roman" w:cs="Times New Roman"/>
          <w:sz w:val="24"/>
          <w:szCs w:val="24"/>
        </w:rPr>
        <w:t>Section VI - Bid Forms and Annexes</w:t>
      </w:r>
    </w:p>
    <w:p w14:paraId="4E485A72" w14:textId="09D8CEF1"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Bidders shall complete, sign, and submit the forms below.</w:t>
      </w:r>
    </w:p>
    <w:p w14:paraId="48C29484" w14:textId="77777777" w:rsidR="0050615A" w:rsidRPr="00130D4D" w:rsidRDefault="00000000">
      <w:pPr>
        <w:pStyle w:val="Heading2"/>
        <w:spacing w:before="160" w:after="80"/>
        <w:rPr>
          <w:rFonts w:ascii="Times New Roman" w:hAnsi="Times New Roman" w:cs="Times New Roman"/>
          <w:sz w:val="24"/>
          <w:szCs w:val="24"/>
        </w:rPr>
      </w:pPr>
      <w:r w:rsidRPr="00130D4D">
        <w:rPr>
          <w:rFonts w:ascii="Times New Roman" w:hAnsi="Times New Roman" w:cs="Times New Roman"/>
          <w:sz w:val="24"/>
          <w:szCs w:val="24"/>
        </w:rPr>
        <w:t>Form 1. Form of Tender</w:t>
      </w:r>
    </w:p>
    <w:p w14:paraId="6BC86245" w14:textId="54BF7F6E" w:rsidR="0050615A" w:rsidRPr="00130D4D" w:rsidRDefault="00000000" w:rsidP="00BF5585">
      <w:pPr>
        <w:pStyle w:val="ListBullet"/>
        <w:numPr>
          <w:ilvl w:val="0"/>
          <w:numId w:val="0"/>
        </w:numPr>
        <w:spacing w:after="20"/>
        <w:ind w:left="360" w:hanging="360"/>
        <w:rPr>
          <w:rFonts w:ascii="Times New Roman" w:hAnsi="Times New Roman" w:cs="Times New Roman"/>
          <w:sz w:val="24"/>
          <w:szCs w:val="24"/>
        </w:rPr>
      </w:pPr>
      <w:r w:rsidRPr="00130D4D">
        <w:rPr>
          <w:rFonts w:ascii="Times New Roman" w:hAnsi="Times New Roman" w:cs="Times New Roman"/>
          <w:sz w:val="24"/>
          <w:szCs w:val="24"/>
        </w:rPr>
        <w:t xml:space="preserve">Tender Reference No.: </w:t>
      </w:r>
      <w:r w:rsidR="00BF5585" w:rsidRPr="00130D4D">
        <w:rPr>
          <w:rFonts w:ascii="Times New Roman" w:hAnsi="Times New Roman" w:cs="Times New Roman"/>
          <w:sz w:val="24"/>
          <w:szCs w:val="24"/>
        </w:rPr>
        <w:t>ITB/NLA/2026/005</w:t>
      </w:r>
    </w:p>
    <w:p w14:paraId="016ED480" w14:textId="77777777" w:rsidR="0050615A" w:rsidRPr="00130D4D" w:rsidRDefault="00000000" w:rsidP="00BF5585">
      <w:pPr>
        <w:pStyle w:val="ListBullet"/>
        <w:numPr>
          <w:ilvl w:val="0"/>
          <w:numId w:val="0"/>
        </w:numPr>
        <w:spacing w:after="20"/>
        <w:ind w:left="360" w:hanging="360"/>
        <w:rPr>
          <w:rFonts w:ascii="Times New Roman" w:hAnsi="Times New Roman" w:cs="Times New Roman"/>
          <w:sz w:val="24"/>
          <w:szCs w:val="24"/>
        </w:rPr>
      </w:pPr>
      <w:r w:rsidRPr="00130D4D">
        <w:rPr>
          <w:rFonts w:ascii="Times New Roman" w:hAnsi="Times New Roman" w:cs="Times New Roman"/>
          <w:sz w:val="24"/>
          <w:szCs w:val="24"/>
        </w:rPr>
        <w:t>To: National Leadership Academy</w:t>
      </w:r>
    </w:p>
    <w:p w14:paraId="6C2B81B2" w14:textId="77777777" w:rsidR="00BF5585" w:rsidRPr="00130D4D" w:rsidRDefault="00BF5585" w:rsidP="00BF5585">
      <w:pPr>
        <w:pStyle w:val="ListBullet"/>
        <w:numPr>
          <w:ilvl w:val="0"/>
          <w:numId w:val="0"/>
        </w:numPr>
        <w:spacing w:after="20"/>
        <w:ind w:left="283"/>
        <w:rPr>
          <w:rFonts w:ascii="Times New Roman" w:hAnsi="Times New Roman" w:cs="Times New Roman"/>
          <w:sz w:val="24"/>
          <w:szCs w:val="24"/>
        </w:rPr>
      </w:pPr>
    </w:p>
    <w:p w14:paraId="13DAE77A" w14:textId="2B6566F5" w:rsidR="0050615A" w:rsidRPr="00130D4D" w:rsidRDefault="00000000" w:rsidP="00BF5585">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We, the undersigned, having examined the bidding documents, hereby offer to execute the supply, delivery, installation, testing and commissioning of the solar system upgrade and expansion works for the National Leadership Academy campus in conformity with the bidding documents for the total bid price stated in our priced schedules.</w:t>
      </w:r>
    </w:p>
    <w:p w14:paraId="2282D514" w14:textId="77777777" w:rsidR="00BF5585" w:rsidRPr="00130D4D" w:rsidRDefault="00BF5585" w:rsidP="00BF5585">
      <w:pPr>
        <w:pStyle w:val="ListBullet"/>
        <w:numPr>
          <w:ilvl w:val="0"/>
          <w:numId w:val="0"/>
        </w:numPr>
        <w:spacing w:after="20"/>
        <w:rPr>
          <w:rFonts w:ascii="Times New Roman" w:hAnsi="Times New Roman" w:cs="Times New Roman"/>
          <w:sz w:val="24"/>
          <w:szCs w:val="24"/>
        </w:rPr>
      </w:pPr>
    </w:p>
    <w:p w14:paraId="4FEEF6E8" w14:textId="77777777" w:rsidR="0050615A" w:rsidRPr="00130D4D" w:rsidRDefault="00000000" w:rsidP="00BF5585">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Our bid shall remain valid for 120 calendar days from the deadline for submission of bids and shall remain binding upon us and may be accepted at any time before the expiry of that period.</w:t>
      </w:r>
    </w:p>
    <w:p w14:paraId="5FB90C64" w14:textId="77777777" w:rsidR="00BF5585" w:rsidRPr="00130D4D" w:rsidRDefault="00BF5585" w:rsidP="00BF5585">
      <w:pPr>
        <w:pStyle w:val="ListBullet"/>
        <w:numPr>
          <w:ilvl w:val="0"/>
          <w:numId w:val="0"/>
        </w:numPr>
        <w:spacing w:after="20"/>
        <w:rPr>
          <w:rFonts w:ascii="Times New Roman" w:hAnsi="Times New Roman" w:cs="Times New Roman"/>
          <w:sz w:val="24"/>
          <w:szCs w:val="24"/>
        </w:rPr>
      </w:pPr>
    </w:p>
    <w:p w14:paraId="1D83017B" w14:textId="77777777" w:rsidR="0050615A" w:rsidRPr="00130D4D" w:rsidRDefault="00000000" w:rsidP="00BF5585">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If our bid is accepted, we undertake to furnish the required performance security, commence performance promptly upon contract signature, and complete the contract within the required completion period.</w:t>
      </w:r>
    </w:p>
    <w:p w14:paraId="37A41C8B" w14:textId="77777777" w:rsidR="00CB24BC" w:rsidRPr="00130D4D" w:rsidRDefault="00CB24BC" w:rsidP="00CB24BC">
      <w:pPr>
        <w:pStyle w:val="ListBullet"/>
        <w:numPr>
          <w:ilvl w:val="0"/>
          <w:numId w:val="0"/>
        </w:numPr>
        <w:spacing w:after="20"/>
        <w:ind w:left="283"/>
        <w:rPr>
          <w:rFonts w:ascii="Times New Roman" w:hAnsi="Times New Roman" w:cs="Times New Roman"/>
          <w:sz w:val="24"/>
          <w:szCs w:val="24"/>
        </w:rPr>
      </w:pPr>
    </w:p>
    <w:p w14:paraId="37B24E3D" w14:textId="3C1DBE98" w:rsidR="00CB24BC" w:rsidRPr="00130D4D" w:rsidRDefault="00000000" w:rsidP="00BF5585">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Authorized Signatory: __________________</w:t>
      </w:r>
      <w:r w:rsidR="00BF5585" w:rsidRPr="00130D4D">
        <w:rPr>
          <w:rFonts w:ascii="Times New Roman" w:hAnsi="Times New Roman" w:cs="Times New Roman"/>
          <w:sz w:val="24"/>
          <w:szCs w:val="24"/>
        </w:rPr>
        <w:t>_______</w:t>
      </w:r>
      <w:r w:rsidRPr="00130D4D">
        <w:rPr>
          <w:rFonts w:ascii="Times New Roman" w:hAnsi="Times New Roman" w:cs="Times New Roman"/>
          <w:sz w:val="24"/>
          <w:szCs w:val="24"/>
        </w:rPr>
        <w:t xml:space="preserve"> </w:t>
      </w:r>
    </w:p>
    <w:p w14:paraId="44C3D31D" w14:textId="697C1BB3" w:rsidR="00CB24BC" w:rsidRPr="00130D4D" w:rsidRDefault="00000000" w:rsidP="00BF5585">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Name: __________________</w:t>
      </w:r>
      <w:r w:rsidR="00BF5585" w:rsidRPr="00130D4D">
        <w:rPr>
          <w:rFonts w:ascii="Times New Roman" w:hAnsi="Times New Roman" w:cs="Times New Roman"/>
          <w:sz w:val="24"/>
          <w:szCs w:val="24"/>
        </w:rPr>
        <w:t>___________</w:t>
      </w:r>
      <w:r w:rsidRPr="00130D4D">
        <w:rPr>
          <w:rFonts w:ascii="Times New Roman" w:hAnsi="Times New Roman" w:cs="Times New Roman"/>
          <w:sz w:val="24"/>
          <w:szCs w:val="24"/>
        </w:rPr>
        <w:t xml:space="preserve"> </w:t>
      </w:r>
    </w:p>
    <w:p w14:paraId="79A49CAF" w14:textId="5EA09CE5" w:rsidR="00CB24BC" w:rsidRPr="00130D4D" w:rsidRDefault="00000000" w:rsidP="00BF5585">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Title: _________________</w:t>
      </w:r>
      <w:r w:rsidR="00BF5585" w:rsidRPr="00130D4D">
        <w:rPr>
          <w:rFonts w:ascii="Times New Roman" w:hAnsi="Times New Roman" w:cs="Times New Roman"/>
          <w:sz w:val="24"/>
          <w:szCs w:val="24"/>
        </w:rPr>
        <w:t>_____________</w:t>
      </w:r>
      <w:r w:rsidRPr="00130D4D">
        <w:rPr>
          <w:rFonts w:ascii="Times New Roman" w:hAnsi="Times New Roman" w:cs="Times New Roman"/>
          <w:sz w:val="24"/>
          <w:szCs w:val="24"/>
        </w:rPr>
        <w:t xml:space="preserve"> </w:t>
      </w:r>
    </w:p>
    <w:p w14:paraId="45DC89B9" w14:textId="2CDACC9B" w:rsidR="0050615A" w:rsidRPr="00130D4D" w:rsidRDefault="00000000" w:rsidP="00BF5585">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Date: _________</w:t>
      </w:r>
      <w:r w:rsidR="00BF5585" w:rsidRPr="00130D4D">
        <w:rPr>
          <w:rFonts w:ascii="Times New Roman" w:hAnsi="Times New Roman" w:cs="Times New Roman"/>
          <w:sz w:val="24"/>
          <w:szCs w:val="24"/>
        </w:rPr>
        <w:t>______</w:t>
      </w:r>
    </w:p>
    <w:p w14:paraId="5375E6A0" w14:textId="77777777" w:rsidR="00BF5585" w:rsidRPr="00130D4D" w:rsidRDefault="00BF5585" w:rsidP="00BF5585">
      <w:pPr>
        <w:pStyle w:val="ListBullet"/>
        <w:numPr>
          <w:ilvl w:val="0"/>
          <w:numId w:val="0"/>
        </w:numPr>
        <w:spacing w:after="20"/>
        <w:rPr>
          <w:rFonts w:ascii="Times New Roman" w:hAnsi="Times New Roman" w:cs="Times New Roman"/>
          <w:sz w:val="24"/>
          <w:szCs w:val="24"/>
        </w:rPr>
      </w:pPr>
    </w:p>
    <w:p w14:paraId="389C6755" w14:textId="77777777" w:rsidR="0050615A" w:rsidRPr="00130D4D" w:rsidRDefault="00000000">
      <w:pPr>
        <w:pStyle w:val="Heading2"/>
        <w:spacing w:before="160" w:after="80"/>
        <w:rPr>
          <w:rFonts w:ascii="Times New Roman" w:hAnsi="Times New Roman" w:cs="Times New Roman"/>
          <w:sz w:val="24"/>
          <w:szCs w:val="24"/>
        </w:rPr>
      </w:pPr>
      <w:r w:rsidRPr="00130D4D">
        <w:rPr>
          <w:rFonts w:ascii="Times New Roman" w:hAnsi="Times New Roman" w:cs="Times New Roman"/>
          <w:sz w:val="24"/>
          <w:szCs w:val="24"/>
        </w:rPr>
        <w:t>Form 2. Bidder Information Form</w:t>
      </w:r>
    </w:p>
    <w:tbl>
      <w:tblPr>
        <w:tblStyle w:val="TableGrid"/>
        <w:tblW w:w="0" w:type="auto"/>
        <w:tblLook w:val="04A0" w:firstRow="1" w:lastRow="0" w:firstColumn="1" w:lastColumn="0" w:noHBand="0" w:noVBand="1"/>
      </w:tblPr>
      <w:tblGrid>
        <w:gridCol w:w="4998"/>
        <w:gridCol w:w="4964"/>
      </w:tblGrid>
      <w:tr w:rsidR="00BF5585" w:rsidRPr="00130D4D" w14:paraId="6B4C2694" w14:textId="77777777" w:rsidTr="00BF5585">
        <w:tc>
          <w:tcPr>
            <w:tcW w:w="5094" w:type="dxa"/>
          </w:tcPr>
          <w:p w14:paraId="48C7389F" w14:textId="412B2E71" w:rsidR="00BF5585" w:rsidRPr="00130D4D" w:rsidRDefault="00BF5585" w:rsidP="00BF5585">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 xml:space="preserve">Legal name of bidder </w:t>
            </w:r>
          </w:p>
        </w:tc>
        <w:tc>
          <w:tcPr>
            <w:tcW w:w="5094" w:type="dxa"/>
          </w:tcPr>
          <w:p w14:paraId="1DD40EE5" w14:textId="77777777" w:rsidR="00BF5585" w:rsidRPr="00130D4D" w:rsidRDefault="00BF5585" w:rsidP="00BF5585">
            <w:pPr>
              <w:pStyle w:val="ListBullet"/>
              <w:numPr>
                <w:ilvl w:val="0"/>
                <w:numId w:val="0"/>
              </w:numPr>
              <w:spacing w:after="20"/>
              <w:rPr>
                <w:rFonts w:ascii="Times New Roman" w:hAnsi="Times New Roman" w:cs="Times New Roman"/>
                <w:sz w:val="24"/>
                <w:szCs w:val="24"/>
              </w:rPr>
            </w:pPr>
          </w:p>
        </w:tc>
      </w:tr>
      <w:tr w:rsidR="00BF5585" w:rsidRPr="00130D4D" w14:paraId="6ED9090C" w14:textId="77777777" w:rsidTr="00BF5585">
        <w:tc>
          <w:tcPr>
            <w:tcW w:w="5094" w:type="dxa"/>
          </w:tcPr>
          <w:p w14:paraId="6370EF3A" w14:textId="7E59414D" w:rsidR="00BF5585" w:rsidRPr="00130D4D" w:rsidRDefault="00BF5585" w:rsidP="00BF5585">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 xml:space="preserve">Registration number </w:t>
            </w:r>
          </w:p>
        </w:tc>
        <w:tc>
          <w:tcPr>
            <w:tcW w:w="5094" w:type="dxa"/>
          </w:tcPr>
          <w:p w14:paraId="7E9680D3" w14:textId="77777777" w:rsidR="00BF5585" w:rsidRPr="00130D4D" w:rsidRDefault="00BF5585" w:rsidP="00BF5585">
            <w:pPr>
              <w:pStyle w:val="ListBullet"/>
              <w:numPr>
                <w:ilvl w:val="0"/>
                <w:numId w:val="0"/>
              </w:numPr>
              <w:spacing w:after="20"/>
              <w:rPr>
                <w:rFonts w:ascii="Times New Roman" w:hAnsi="Times New Roman" w:cs="Times New Roman"/>
                <w:sz w:val="24"/>
                <w:szCs w:val="24"/>
              </w:rPr>
            </w:pPr>
          </w:p>
        </w:tc>
      </w:tr>
      <w:tr w:rsidR="00BF5585" w:rsidRPr="00130D4D" w14:paraId="134AA2BF" w14:textId="77777777" w:rsidTr="00BF5585">
        <w:tc>
          <w:tcPr>
            <w:tcW w:w="5094" w:type="dxa"/>
          </w:tcPr>
          <w:p w14:paraId="173D0EDE" w14:textId="1FDA70D2" w:rsidR="00BF5585" w:rsidRPr="00130D4D" w:rsidRDefault="00BF5585" w:rsidP="00BF5585">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Year of incorporation</w:t>
            </w:r>
          </w:p>
        </w:tc>
        <w:tc>
          <w:tcPr>
            <w:tcW w:w="5094" w:type="dxa"/>
          </w:tcPr>
          <w:p w14:paraId="1C7017B8" w14:textId="77777777" w:rsidR="00BF5585" w:rsidRPr="00130D4D" w:rsidRDefault="00BF5585" w:rsidP="00BF5585">
            <w:pPr>
              <w:pStyle w:val="ListBullet"/>
              <w:numPr>
                <w:ilvl w:val="0"/>
                <w:numId w:val="0"/>
              </w:numPr>
              <w:spacing w:after="20"/>
              <w:rPr>
                <w:rFonts w:ascii="Times New Roman" w:hAnsi="Times New Roman" w:cs="Times New Roman"/>
                <w:sz w:val="24"/>
                <w:szCs w:val="24"/>
              </w:rPr>
            </w:pPr>
          </w:p>
        </w:tc>
      </w:tr>
      <w:tr w:rsidR="00BF5585" w:rsidRPr="00130D4D" w14:paraId="11EA660F" w14:textId="77777777" w:rsidTr="00BF5585">
        <w:tc>
          <w:tcPr>
            <w:tcW w:w="5094" w:type="dxa"/>
          </w:tcPr>
          <w:p w14:paraId="31523601" w14:textId="56FBD03E" w:rsidR="00BF5585" w:rsidRPr="00130D4D" w:rsidRDefault="00BF5585" w:rsidP="00BF5585">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Tax identification number</w:t>
            </w:r>
          </w:p>
        </w:tc>
        <w:tc>
          <w:tcPr>
            <w:tcW w:w="5094" w:type="dxa"/>
          </w:tcPr>
          <w:p w14:paraId="39EE9C2E" w14:textId="77777777" w:rsidR="00BF5585" w:rsidRPr="00130D4D" w:rsidRDefault="00BF5585" w:rsidP="00BF5585">
            <w:pPr>
              <w:pStyle w:val="ListBullet"/>
              <w:numPr>
                <w:ilvl w:val="0"/>
                <w:numId w:val="0"/>
              </w:numPr>
              <w:spacing w:after="20"/>
              <w:rPr>
                <w:rFonts w:ascii="Times New Roman" w:hAnsi="Times New Roman" w:cs="Times New Roman"/>
                <w:sz w:val="24"/>
                <w:szCs w:val="24"/>
              </w:rPr>
            </w:pPr>
          </w:p>
        </w:tc>
      </w:tr>
      <w:tr w:rsidR="00BF5585" w:rsidRPr="00130D4D" w14:paraId="7B53AC2F" w14:textId="77777777" w:rsidTr="00BF5585">
        <w:tc>
          <w:tcPr>
            <w:tcW w:w="5094" w:type="dxa"/>
          </w:tcPr>
          <w:p w14:paraId="6859FCA7" w14:textId="6E001FAC" w:rsidR="00BF5585" w:rsidRPr="00130D4D" w:rsidRDefault="00BF5585" w:rsidP="00BF5585">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Registered address</w:t>
            </w:r>
          </w:p>
        </w:tc>
        <w:tc>
          <w:tcPr>
            <w:tcW w:w="5094" w:type="dxa"/>
          </w:tcPr>
          <w:p w14:paraId="5F3E7D24" w14:textId="77777777" w:rsidR="00BF5585" w:rsidRPr="00130D4D" w:rsidRDefault="00BF5585" w:rsidP="00BF5585">
            <w:pPr>
              <w:pStyle w:val="ListBullet"/>
              <w:numPr>
                <w:ilvl w:val="0"/>
                <w:numId w:val="0"/>
              </w:numPr>
              <w:spacing w:after="20"/>
              <w:rPr>
                <w:rFonts w:ascii="Times New Roman" w:hAnsi="Times New Roman" w:cs="Times New Roman"/>
                <w:sz w:val="24"/>
                <w:szCs w:val="24"/>
              </w:rPr>
            </w:pPr>
          </w:p>
        </w:tc>
      </w:tr>
      <w:tr w:rsidR="00BF5585" w:rsidRPr="00130D4D" w14:paraId="40B0D69E" w14:textId="77777777" w:rsidTr="00BF5585">
        <w:tc>
          <w:tcPr>
            <w:tcW w:w="5094" w:type="dxa"/>
          </w:tcPr>
          <w:p w14:paraId="54018CAC" w14:textId="30FECA24" w:rsidR="00BF5585" w:rsidRPr="00130D4D" w:rsidRDefault="00BF5585" w:rsidP="00BF5585">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Physical address</w:t>
            </w:r>
          </w:p>
        </w:tc>
        <w:tc>
          <w:tcPr>
            <w:tcW w:w="5094" w:type="dxa"/>
          </w:tcPr>
          <w:p w14:paraId="5A7E773A" w14:textId="77777777" w:rsidR="00BF5585" w:rsidRPr="00130D4D" w:rsidRDefault="00BF5585" w:rsidP="00BF5585">
            <w:pPr>
              <w:pStyle w:val="ListBullet"/>
              <w:numPr>
                <w:ilvl w:val="0"/>
                <w:numId w:val="0"/>
              </w:numPr>
              <w:spacing w:after="20"/>
              <w:rPr>
                <w:rFonts w:ascii="Times New Roman" w:hAnsi="Times New Roman" w:cs="Times New Roman"/>
                <w:sz w:val="24"/>
                <w:szCs w:val="24"/>
              </w:rPr>
            </w:pPr>
          </w:p>
        </w:tc>
      </w:tr>
      <w:tr w:rsidR="00BF5585" w:rsidRPr="00130D4D" w14:paraId="618CCE65" w14:textId="77777777" w:rsidTr="00BF5585">
        <w:tc>
          <w:tcPr>
            <w:tcW w:w="5094" w:type="dxa"/>
          </w:tcPr>
          <w:p w14:paraId="69616B5B" w14:textId="15783B78" w:rsidR="00BF5585" w:rsidRPr="00130D4D" w:rsidRDefault="00BF5585" w:rsidP="00BF5585">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Telephone</w:t>
            </w:r>
          </w:p>
        </w:tc>
        <w:tc>
          <w:tcPr>
            <w:tcW w:w="5094" w:type="dxa"/>
          </w:tcPr>
          <w:p w14:paraId="59606197" w14:textId="77777777" w:rsidR="00BF5585" w:rsidRPr="00130D4D" w:rsidRDefault="00BF5585" w:rsidP="00BF5585">
            <w:pPr>
              <w:pStyle w:val="ListBullet"/>
              <w:numPr>
                <w:ilvl w:val="0"/>
                <w:numId w:val="0"/>
              </w:numPr>
              <w:spacing w:after="20"/>
              <w:rPr>
                <w:rFonts w:ascii="Times New Roman" w:hAnsi="Times New Roman" w:cs="Times New Roman"/>
                <w:sz w:val="24"/>
                <w:szCs w:val="24"/>
              </w:rPr>
            </w:pPr>
          </w:p>
        </w:tc>
      </w:tr>
      <w:tr w:rsidR="00BF5585" w:rsidRPr="00130D4D" w14:paraId="72359842" w14:textId="77777777" w:rsidTr="00BF5585">
        <w:tc>
          <w:tcPr>
            <w:tcW w:w="5094" w:type="dxa"/>
          </w:tcPr>
          <w:p w14:paraId="4E4E95DC" w14:textId="703CFE9F" w:rsidR="00BF5585" w:rsidRPr="00130D4D" w:rsidRDefault="00BF5585" w:rsidP="00BF5585">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Email</w:t>
            </w:r>
          </w:p>
        </w:tc>
        <w:tc>
          <w:tcPr>
            <w:tcW w:w="5094" w:type="dxa"/>
          </w:tcPr>
          <w:p w14:paraId="37D7F097" w14:textId="77777777" w:rsidR="00BF5585" w:rsidRPr="00130D4D" w:rsidRDefault="00BF5585" w:rsidP="00BF5585">
            <w:pPr>
              <w:pStyle w:val="ListBullet"/>
              <w:numPr>
                <w:ilvl w:val="0"/>
                <w:numId w:val="0"/>
              </w:numPr>
              <w:spacing w:after="20"/>
              <w:rPr>
                <w:rFonts w:ascii="Times New Roman" w:hAnsi="Times New Roman" w:cs="Times New Roman"/>
                <w:sz w:val="24"/>
                <w:szCs w:val="24"/>
              </w:rPr>
            </w:pPr>
          </w:p>
        </w:tc>
      </w:tr>
      <w:tr w:rsidR="00BF5585" w:rsidRPr="00130D4D" w14:paraId="681CC525" w14:textId="77777777" w:rsidTr="00BF5585">
        <w:tc>
          <w:tcPr>
            <w:tcW w:w="5094" w:type="dxa"/>
          </w:tcPr>
          <w:p w14:paraId="2802D0C4" w14:textId="779BA360" w:rsidR="00BF5585" w:rsidRPr="00130D4D" w:rsidRDefault="00BF5585" w:rsidP="00BF5585">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Authorized contact person</w:t>
            </w:r>
          </w:p>
        </w:tc>
        <w:tc>
          <w:tcPr>
            <w:tcW w:w="5094" w:type="dxa"/>
          </w:tcPr>
          <w:p w14:paraId="0F0FB198" w14:textId="77777777" w:rsidR="00BF5585" w:rsidRPr="00130D4D" w:rsidRDefault="00BF5585" w:rsidP="00BF5585">
            <w:pPr>
              <w:pStyle w:val="ListBullet"/>
              <w:numPr>
                <w:ilvl w:val="0"/>
                <w:numId w:val="0"/>
              </w:numPr>
              <w:spacing w:after="20"/>
              <w:rPr>
                <w:rFonts w:ascii="Times New Roman" w:hAnsi="Times New Roman" w:cs="Times New Roman"/>
                <w:sz w:val="24"/>
                <w:szCs w:val="24"/>
              </w:rPr>
            </w:pPr>
          </w:p>
        </w:tc>
      </w:tr>
      <w:tr w:rsidR="00BF5585" w:rsidRPr="00130D4D" w14:paraId="58EFD970" w14:textId="77777777" w:rsidTr="00BF5585">
        <w:tc>
          <w:tcPr>
            <w:tcW w:w="5094" w:type="dxa"/>
          </w:tcPr>
          <w:p w14:paraId="53B81E2B" w14:textId="1C4D40E7" w:rsidR="00BF5585" w:rsidRPr="00130D4D" w:rsidRDefault="00BF5585" w:rsidP="00BF5585">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Ownership structure</w:t>
            </w:r>
          </w:p>
        </w:tc>
        <w:tc>
          <w:tcPr>
            <w:tcW w:w="5094" w:type="dxa"/>
          </w:tcPr>
          <w:p w14:paraId="596A2A91" w14:textId="77777777" w:rsidR="00BF5585" w:rsidRPr="00130D4D" w:rsidRDefault="00BF5585" w:rsidP="00BF5585">
            <w:pPr>
              <w:pStyle w:val="ListBullet"/>
              <w:numPr>
                <w:ilvl w:val="0"/>
                <w:numId w:val="0"/>
              </w:numPr>
              <w:spacing w:after="20"/>
              <w:rPr>
                <w:rFonts w:ascii="Times New Roman" w:hAnsi="Times New Roman" w:cs="Times New Roman"/>
                <w:sz w:val="24"/>
                <w:szCs w:val="24"/>
              </w:rPr>
            </w:pPr>
          </w:p>
        </w:tc>
      </w:tr>
      <w:tr w:rsidR="00BF5585" w:rsidRPr="00130D4D" w14:paraId="055B041D" w14:textId="77777777" w:rsidTr="00BF5585">
        <w:tc>
          <w:tcPr>
            <w:tcW w:w="5094" w:type="dxa"/>
          </w:tcPr>
          <w:p w14:paraId="05024869" w14:textId="0FB991C6" w:rsidR="00BF5585" w:rsidRPr="00130D4D" w:rsidRDefault="00BF5585" w:rsidP="00BF5585">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Core business activities.</w:t>
            </w:r>
          </w:p>
        </w:tc>
        <w:tc>
          <w:tcPr>
            <w:tcW w:w="5094" w:type="dxa"/>
          </w:tcPr>
          <w:p w14:paraId="43A0A808" w14:textId="77777777" w:rsidR="00BF5585" w:rsidRPr="00130D4D" w:rsidRDefault="00BF5585" w:rsidP="00BF5585">
            <w:pPr>
              <w:pStyle w:val="ListBullet"/>
              <w:numPr>
                <w:ilvl w:val="0"/>
                <w:numId w:val="0"/>
              </w:numPr>
              <w:spacing w:after="20"/>
              <w:rPr>
                <w:rFonts w:ascii="Times New Roman" w:hAnsi="Times New Roman" w:cs="Times New Roman"/>
                <w:sz w:val="24"/>
                <w:szCs w:val="24"/>
              </w:rPr>
            </w:pPr>
          </w:p>
        </w:tc>
      </w:tr>
    </w:tbl>
    <w:p w14:paraId="58B83D33" w14:textId="46F64EB1" w:rsidR="0050615A" w:rsidRPr="00130D4D" w:rsidRDefault="0050615A" w:rsidP="00BF5585">
      <w:pPr>
        <w:pStyle w:val="Heading2"/>
        <w:spacing w:before="160" w:after="80"/>
        <w:rPr>
          <w:rFonts w:ascii="Times New Roman" w:hAnsi="Times New Roman" w:cs="Times New Roman"/>
          <w:sz w:val="24"/>
          <w:szCs w:val="24"/>
        </w:rPr>
      </w:pPr>
    </w:p>
    <w:p w14:paraId="2F10A3C6" w14:textId="4DA2CB90" w:rsidR="0050615A" w:rsidRPr="00130D4D" w:rsidRDefault="00BF5585">
      <w:pPr>
        <w:pStyle w:val="Heading2"/>
        <w:spacing w:before="160" w:after="80"/>
        <w:rPr>
          <w:rFonts w:ascii="Times New Roman" w:hAnsi="Times New Roman" w:cs="Times New Roman"/>
          <w:sz w:val="24"/>
          <w:szCs w:val="24"/>
        </w:rPr>
      </w:pPr>
      <w:r w:rsidRPr="00130D4D">
        <w:rPr>
          <w:rFonts w:ascii="Times New Roman" w:hAnsi="Times New Roman" w:cs="Times New Roman"/>
          <w:sz w:val="24"/>
          <w:szCs w:val="24"/>
        </w:rPr>
        <w:br w:type="column"/>
        <w:t>Form 3. Bidder Eligibility and Integrity Declaration</w:t>
      </w:r>
    </w:p>
    <w:p w14:paraId="2C67B008" w14:textId="77777777" w:rsidR="0050615A" w:rsidRPr="00130D4D" w:rsidRDefault="00000000" w:rsidP="0072079A">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The bidder confirms that it is not debarred, insolvent, blacklisted, or subject to sanctions, and that it will comply with applicable laws, anti-corruption obligations, and ethical procurement requirements.</w:t>
      </w:r>
    </w:p>
    <w:p w14:paraId="302416A0" w14:textId="77777777" w:rsidR="0072079A" w:rsidRPr="00130D4D" w:rsidRDefault="0072079A" w:rsidP="0072079A">
      <w:pPr>
        <w:pStyle w:val="ListBullet"/>
        <w:numPr>
          <w:ilvl w:val="0"/>
          <w:numId w:val="0"/>
        </w:numPr>
        <w:spacing w:after="20"/>
        <w:rPr>
          <w:rFonts w:ascii="Times New Roman" w:hAnsi="Times New Roman" w:cs="Times New Roman"/>
          <w:sz w:val="24"/>
          <w:szCs w:val="24"/>
        </w:rPr>
      </w:pPr>
    </w:p>
    <w:p w14:paraId="48780C9E" w14:textId="77777777" w:rsidR="0072079A" w:rsidRPr="00130D4D" w:rsidRDefault="0072079A" w:rsidP="0072079A">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 xml:space="preserve">Authorized Signatory: _________________________ </w:t>
      </w:r>
    </w:p>
    <w:p w14:paraId="4088E962" w14:textId="77777777" w:rsidR="0072079A" w:rsidRPr="00130D4D" w:rsidRDefault="0072079A" w:rsidP="0072079A">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 xml:space="preserve">Name: _____________________________ </w:t>
      </w:r>
    </w:p>
    <w:p w14:paraId="5F6E223A" w14:textId="77777777" w:rsidR="0072079A" w:rsidRPr="00130D4D" w:rsidRDefault="0072079A" w:rsidP="0072079A">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 xml:space="preserve">Title: ______________________________ </w:t>
      </w:r>
    </w:p>
    <w:p w14:paraId="1F23EBCE" w14:textId="77777777" w:rsidR="0072079A" w:rsidRPr="00130D4D" w:rsidRDefault="0072079A" w:rsidP="0072079A">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Date: _______________</w:t>
      </w:r>
    </w:p>
    <w:p w14:paraId="649F25BF" w14:textId="77777777" w:rsidR="0072079A" w:rsidRPr="00130D4D" w:rsidRDefault="0072079A" w:rsidP="0072079A">
      <w:pPr>
        <w:pStyle w:val="ListBullet"/>
        <w:numPr>
          <w:ilvl w:val="0"/>
          <w:numId w:val="0"/>
        </w:numPr>
        <w:spacing w:after="20"/>
        <w:rPr>
          <w:rFonts w:ascii="Times New Roman" w:hAnsi="Times New Roman" w:cs="Times New Roman"/>
          <w:sz w:val="24"/>
          <w:szCs w:val="24"/>
        </w:rPr>
      </w:pPr>
    </w:p>
    <w:p w14:paraId="20D8F93A" w14:textId="2BF80A15" w:rsidR="0050615A" w:rsidRPr="00130D4D" w:rsidRDefault="00000000">
      <w:pPr>
        <w:pStyle w:val="Heading2"/>
        <w:spacing w:before="160" w:after="80"/>
        <w:rPr>
          <w:rFonts w:ascii="Times New Roman" w:hAnsi="Times New Roman" w:cs="Times New Roman"/>
          <w:sz w:val="24"/>
          <w:szCs w:val="24"/>
        </w:rPr>
      </w:pPr>
      <w:r w:rsidRPr="00130D4D">
        <w:rPr>
          <w:rFonts w:ascii="Times New Roman" w:hAnsi="Times New Roman" w:cs="Times New Roman"/>
          <w:sz w:val="24"/>
          <w:szCs w:val="24"/>
        </w:rPr>
        <w:t xml:space="preserve">Form </w:t>
      </w:r>
      <w:r w:rsidR="00BF5585" w:rsidRPr="00130D4D">
        <w:rPr>
          <w:rFonts w:ascii="Times New Roman" w:hAnsi="Times New Roman" w:cs="Times New Roman"/>
          <w:sz w:val="24"/>
          <w:szCs w:val="24"/>
        </w:rPr>
        <w:t>4</w:t>
      </w:r>
      <w:r w:rsidRPr="00130D4D">
        <w:rPr>
          <w:rFonts w:ascii="Times New Roman" w:hAnsi="Times New Roman" w:cs="Times New Roman"/>
          <w:sz w:val="24"/>
          <w:szCs w:val="24"/>
        </w:rPr>
        <w:t>. Past Experience Form</w:t>
      </w:r>
    </w:p>
    <w:p w14:paraId="01A4A879" w14:textId="54C736C3" w:rsidR="0072079A" w:rsidRPr="00130D4D" w:rsidRDefault="0072079A" w:rsidP="0072079A">
      <w:pPr>
        <w:rPr>
          <w:rFonts w:ascii="Times New Roman" w:hAnsi="Times New Roman" w:cs="Times New Roman"/>
        </w:rPr>
      </w:pPr>
      <w:r w:rsidRPr="00130D4D">
        <w:rPr>
          <w:rFonts w:ascii="Times New Roman" w:hAnsi="Times New Roman" w:cs="Times New Roman"/>
        </w:rPr>
        <w:t>Provide at least three contracts of similar nature completed within the last five years, indicating client name, location, scope, contract value, completion period, and contact details for reference checks.</w:t>
      </w:r>
    </w:p>
    <w:tbl>
      <w:tblPr>
        <w:tblStyle w:val="TableGrid"/>
        <w:tblW w:w="0" w:type="auto"/>
        <w:tblLook w:val="04A0" w:firstRow="1" w:lastRow="0" w:firstColumn="1" w:lastColumn="0" w:noHBand="0" w:noVBand="1"/>
      </w:tblPr>
      <w:tblGrid>
        <w:gridCol w:w="3396"/>
        <w:gridCol w:w="6522"/>
      </w:tblGrid>
      <w:tr w:rsidR="0072079A" w:rsidRPr="00130D4D" w14:paraId="69904F5D" w14:textId="77777777" w:rsidTr="0072079A">
        <w:tc>
          <w:tcPr>
            <w:tcW w:w="3396" w:type="dxa"/>
          </w:tcPr>
          <w:p w14:paraId="177CAC26" w14:textId="5C11310C" w:rsidR="0072079A" w:rsidRPr="00130D4D" w:rsidRDefault="0072079A" w:rsidP="0072079A">
            <w:pPr>
              <w:pStyle w:val="ListBullet"/>
              <w:numPr>
                <w:ilvl w:val="0"/>
                <w:numId w:val="0"/>
              </w:numPr>
              <w:spacing w:after="20"/>
              <w:rPr>
                <w:rFonts w:ascii="Times New Roman" w:hAnsi="Times New Roman" w:cs="Times New Roman"/>
                <w:b/>
                <w:bCs/>
                <w:sz w:val="24"/>
                <w:szCs w:val="24"/>
              </w:rPr>
            </w:pPr>
            <w:r w:rsidRPr="00130D4D">
              <w:rPr>
                <w:rFonts w:ascii="Times New Roman" w:hAnsi="Times New Roman" w:cs="Times New Roman"/>
                <w:b/>
                <w:bCs/>
                <w:sz w:val="24"/>
                <w:szCs w:val="24"/>
              </w:rPr>
              <w:t>Contract 1</w:t>
            </w:r>
          </w:p>
        </w:tc>
        <w:tc>
          <w:tcPr>
            <w:tcW w:w="6522" w:type="dxa"/>
          </w:tcPr>
          <w:p w14:paraId="24E4F271" w14:textId="77777777" w:rsidR="0072079A" w:rsidRPr="00130D4D" w:rsidRDefault="0072079A" w:rsidP="0072079A">
            <w:pPr>
              <w:pStyle w:val="ListBullet"/>
              <w:numPr>
                <w:ilvl w:val="0"/>
                <w:numId w:val="0"/>
              </w:numPr>
              <w:spacing w:after="20"/>
              <w:rPr>
                <w:rFonts w:ascii="Times New Roman" w:hAnsi="Times New Roman" w:cs="Times New Roman"/>
                <w:sz w:val="24"/>
                <w:szCs w:val="24"/>
              </w:rPr>
            </w:pPr>
          </w:p>
        </w:tc>
      </w:tr>
      <w:tr w:rsidR="0072079A" w:rsidRPr="00130D4D" w14:paraId="47C80C0E" w14:textId="77777777" w:rsidTr="0072079A">
        <w:tc>
          <w:tcPr>
            <w:tcW w:w="3396" w:type="dxa"/>
          </w:tcPr>
          <w:p w14:paraId="6041A097" w14:textId="5BA8258D" w:rsidR="0072079A" w:rsidRPr="00130D4D" w:rsidRDefault="0072079A" w:rsidP="0072079A">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Client Name</w:t>
            </w:r>
          </w:p>
        </w:tc>
        <w:tc>
          <w:tcPr>
            <w:tcW w:w="6522" w:type="dxa"/>
          </w:tcPr>
          <w:p w14:paraId="50BA99B8" w14:textId="77777777" w:rsidR="0072079A" w:rsidRPr="00130D4D" w:rsidRDefault="0072079A" w:rsidP="0072079A">
            <w:pPr>
              <w:pStyle w:val="ListBullet"/>
              <w:numPr>
                <w:ilvl w:val="0"/>
                <w:numId w:val="0"/>
              </w:numPr>
              <w:spacing w:after="20"/>
              <w:rPr>
                <w:rFonts w:ascii="Times New Roman" w:hAnsi="Times New Roman" w:cs="Times New Roman"/>
                <w:sz w:val="24"/>
                <w:szCs w:val="24"/>
              </w:rPr>
            </w:pPr>
          </w:p>
        </w:tc>
      </w:tr>
      <w:tr w:rsidR="0072079A" w:rsidRPr="00130D4D" w14:paraId="2229019F" w14:textId="77777777" w:rsidTr="0072079A">
        <w:tc>
          <w:tcPr>
            <w:tcW w:w="3396" w:type="dxa"/>
          </w:tcPr>
          <w:p w14:paraId="60833E70" w14:textId="168D93AC" w:rsidR="0072079A" w:rsidRPr="00130D4D" w:rsidRDefault="0072079A" w:rsidP="0072079A">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 xml:space="preserve">Location </w:t>
            </w:r>
          </w:p>
        </w:tc>
        <w:tc>
          <w:tcPr>
            <w:tcW w:w="6522" w:type="dxa"/>
          </w:tcPr>
          <w:p w14:paraId="25FF4839" w14:textId="77777777" w:rsidR="0072079A" w:rsidRPr="00130D4D" w:rsidRDefault="0072079A" w:rsidP="0072079A">
            <w:pPr>
              <w:pStyle w:val="ListBullet"/>
              <w:numPr>
                <w:ilvl w:val="0"/>
                <w:numId w:val="0"/>
              </w:numPr>
              <w:spacing w:after="20"/>
              <w:rPr>
                <w:rFonts w:ascii="Times New Roman" w:hAnsi="Times New Roman" w:cs="Times New Roman"/>
                <w:sz w:val="24"/>
                <w:szCs w:val="24"/>
              </w:rPr>
            </w:pPr>
          </w:p>
        </w:tc>
      </w:tr>
      <w:tr w:rsidR="0072079A" w:rsidRPr="00130D4D" w14:paraId="34182EC4" w14:textId="77777777" w:rsidTr="0072079A">
        <w:tc>
          <w:tcPr>
            <w:tcW w:w="3396" w:type="dxa"/>
          </w:tcPr>
          <w:p w14:paraId="1A300402" w14:textId="52481B27" w:rsidR="0072079A" w:rsidRPr="00130D4D" w:rsidRDefault="0072079A" w:rsidP="0072079A">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Scope</w:t>
            </w:r>
          </w:p>
        </w:tc>
        <w:tc>
          <w:tcPr>
            <w:tcW w:w="6522" w:type="dxa"/>
          </w:tcPr>
          <w:p w14:paraId="3F169300" w14:textId="77777777" w:rsidR="0072079A" w:rsidRPr="00130D4D" w:rsidRDefault="0072079A" w:rsidP="0072079A">
            <w:pPr>
              <w:pStyle w:val="ListBullet"/>
              <w:numPr>
                <w:ilvl w:val="0"/>
                <w:numId w:val="0"/>
              </w:numPr>
              <w:spacing w:after="20"/>
              <w:rPr>
                <w:rFonts w:ascii="Times New Roman" w:hAnsi="Times New Roman" w:cs="Times New Roman"/>
                <w:sz w:val="24"/>
                <w:szCs w:val="24"/>
              </w:rPr>
            </w:pPr>
          </w:p>
        </w:tc>
      </w:tr>
      <w:tr w:rsidR="0072079A" w:rsidRPr="00130D4D" w14:paraId="7CC320CD" w14:textId="77777777" w:rsidTr="0072079A">
        <w:tc>
          <w:tcPr>
            <w:tcW w:w="3396" w:type="dxa"/>
          </w:tcPr>
          <w:p w14:paraId="1EC6E3F5" w14:textId="5A534FC9" w:rsidR="0072079A" w:rsidRPr="00130D4D" w:rsidRDefault="0072079A" w:rsidP="0072079A">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Completion period</w:t>
            </w:r>
          </w:p>
        </w:tc>
        <w:tc>
          <w:tcPr>
            <w:tcW w:w="6522" w:type="dxa"/>
          </w:tcPr>
          <w:p w14:paraId="4F23DDCF" w14:textId="77777777" w:rsidR="0072079A" w:rsidRPr="00130D4D" w:rsidRDefault="0072079A" w:rsidP="0072079A">
            <w:pPr>
              <w:pStyle w:val="ListBullet"/>
              <w:numPr>
                <w:ilvl w:val="0"/>
                <w:numId w:val="0"/>
              </w:numPr>
              <w:spacing w:after="20"/>
              <w:rPr>
                <w:rFonts w:ascii="Times New Roman" w:hAnsi="Times New Roman" w:cs="Times New Roman"/>
                <w:sz w:val="24"/>
                <w:szCs w:val="24"/>
              </w:rPr>
            </w:pPr>
          </w:p>
        </w:tc>
      </w:tr>
      <w:tr w:rsidR="0072079A" w:rsidRPr="00130D4D" w14:paraId="49755232" w14:textId="77777777" w:rsidTr="0072079A">
        <w:tc>
          <w:tcPr>
            <w:tcW w:w="3396" w:type="dxa"/>
          </w:tcPr>
          <w:p w14:paraId="1E3F48B9" w14:textId="1DFEDA4B" w:rsidR="0072079A" w:rsidRPr="00130D4D" w:rsidRDefault="0072079A" w:rsidP="0072079A">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Client Contact/email</w:t>
            </w:r>
          </w:p>
        </w:tc>
        <w:tc>
          <w:tcPr>
            <w:tcW w:w="6522" w:type="dxa"/>
          </w:tcPr>
          <w:p w14:paraId="7CD5B3A0" w14:textId="77777777" w:rsidR="0072079A" w:rsidRPr="00130D4D" w:rsidRDefault="0072079A" w:rsidP="0072079A">
            <w:pPr>
              <w:pStyle w:val="ListBullet"/>
              <w:numPr>
                <w:ilvl w:val="0"/>
                <w:numId w:val="0"/>
              </w:numPr>
              <w:spacing w:after="20"/>
              <w:rPr>
                <w:rFonts w:ascii="Times New Roman" w:hAnsi="Times New Roman" w:cs="Times New Roman"/>
                <w:sz w:val="24"/>
                <w:szCs w:val="24"/>
              </w:rPr>
            </w:pPr>
          </w:p>
        </w:tc>
      </w:tr>
    </w:tbl>
    <w:p w14:paraId="41285AC2" w14:textId="77777777" w:rsidR="0072079A" w:rsidRPr="00130D4D" w:rsidRDefault="0072079A" w:rsidP="0072079A">
      <w:pPr>
        <w:pStyle w:val="ListBullet"/>
        <w:numPr>
          <w:ilvl w:val="0"/>
          <w:numId w:val="0"/>
        </w:numPr>
        <w:spacing w:after="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96"/>
        <w:gridCol w:w="6522"/>
      </w:tblGrid>
      <w:tr w:rsidR="0072079A" w:rsidRPr="00130D4D" w14:paraId="2EDADF31" w14:textId="77777777" w:rsidTr="00771D56">
        <w:tc>
          <w:tcPr>
            <w:tcW w:w="3396" w:type="dxa"/>
          </w:tcPr>
          <w:p w14:paraId="5B35696D" w14:textId="4017F218" w:rsidR="0072079A" w:rsidRPr="00130D4D" w:rsidRDefault="0072079A" w:rsidP="00771D56">
            <w:pPr>
              <w:pStyle w:val="ListBullet"/>
              <w:numPr>
                <w:ilvl w:val="0"/>
                <w:numId w:val="0"/>
              </w:numPr>
              <w:spacing w:after="20"/>
              <w:rPr>
                <w:rFonts w:ascii="Times New Roman" w:hAnsi="Times New Roman" w:cs="Times New Roman"/>
                <w:b/>
                <w:bCs/>
                <w:sz w:val="24"/>
                <w:szCs w:val="24"/>
              </w:rPr>
            </w:pPr>
            <w:r w:rsidRPr="00130D4D">
              <w:rPr>
                <w:rFonts w:ascii="Times New Roman" w:hAnsi="Times New Roman" w:cs="Times New Roman"/>
                <w:b/>
                <w:bCs/>
                <w:sz w:val="24"/>
                <w:szCs w:val="24"/>
              </w:rPr>
              <w:t>Contract 2</w:t>
            </w:r>
          </w:p>
        </w:tc>
        <w:tc>
          <w:tcPr>
            <w:tcW w:w="6522" w:type="dxa"/>
          </w:tcPr>
          <w:p w14:paraId="2B1A667F" w14:textId="77777777" w:rsidR="0072079A" w:rsidRPr="00130D4D" w:rsidRDefault="0072079A" w:rsidP="00771D56">
            <w:pPr>
              <w:pStyle w:val="ListBullet"/>
              <w:numPr>
                <w:ilvl w:val="0"/>
                <w:numId w:val="0"/>
              </w:numPr>
              <w:spacing w:after="20"/>
              <w:rPr>
                <w:rFonts w:ascii="Times New Roman" w:hAnsi="Times New Roman" w:cs="Times New Roman"/>
                <w:sz w:val="24"/>
                <w:szCs w:val="24"/>
              </w:rPr>
            </w:pPr>
          </w:p>
        </w:tc>
      </w:tr>
      <w:tr w:rsidR="0072079A" w:rsidRPr="00130D4D" w14:paraId="6C370E10" w14:textId="77777777" w:rsidTr="00771D56">
        <w:tc>
          <w:tcPr>
            <w:tcW w:w="3396" w:type="dxa"/>
          </w:tcPr>
          <w:p w14:paraId="1DB13877" w14:textId="77777777" w:rsidR="0072079A" w:rsidRPr="00130D4D" w:rsidRDefault="0072079A" w:rsidP="00771D56">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Client Name</w:t>
            </w:r>
          </w:p>
        </w:tc>
        <w:tc>
          <w:tcPr>
            <w:tcW w:w="6522" w:type="dxa"/>
          </w:tcPr>
          <w:p w14:paraId="32CFE2A8" w14:textId="77777777" w:rsidR="0072079A" w:rsidRPr="00130D4D" w:rsidRDefault="0072079A" w:rsidP="00771D56">
            <w:pPr>
              <w:pStyle w:val="ListBullet"/>
              <w:numPr>
                <w:ilvl w:val="0"/>
                <w:numId w:val="0"/>
              </w:numPr>
              <w:spacing w:after="20"/>
              <w:rPr>
                <w:rFonts w:ascii="Times New Roman" w:hAnsi="Times New Roman" w:cs="Times New Roman"/>
                <w:sz w:val="24"/>
                <w:szCs w:val="24"/>
              </w:rPr>
            </w:pPr>
          </w:p>
        </w:tc>
      </w:tr>
      <w:tr w:rsidR="0072079A" w:rsidRPr="00130D4D" w14:paraId="54EC54EE" w14:textId="77777777" w:rsidTr="00771D56">
        <w:tc>
          <w:tcPr>
            <w:tcW w:w="3396" w:type="dxa"/>
          </w:tcPr>
          <w:p w14:paraId="17235D26" w14:textId="77777777" w:rsidR="0072079A" w:rsidRPr="00130D4D" w:rsidRDefault="0072079A" w:rsidP="00771D56">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 xml:space="preserve">Location </w:t>
            </w:r>
          </w:p>
        </w:tc>
        <w:tc>
          <w:tcPr>
            <w:tcW w:w="6522" w:type="dxa"/>
          </w:tcPr>
          <w:p w14:paraId="42B92C7B" w14:textId="77777777" w:rsidR="0072079A" w:rsidRPr="00130D4D" w:rsidRDefault="0072079A" w:rsidP="00771D56">
            <w:pPr>
              <w:pStyle w:val="ListBullet"/>
              <w:numPr>
                <w:ilvl w:val="0"/>
                <w:numId w:val="0"/>
              </w:numPr>
              <w:spacing w:after="20"/>
              <w:rPr>
                <w:rFonts w:ascii="Times New Roman" w:hAnsi="Times New Roman" w:cs="Times New Roman"/>
                <w:sz w:val="24"/>
                <w:szCs w:val="24"/>
              </w:rPr>
            </w:pPr>
          </w:p>
        </w:tc>
      </w:tr>
      <w:tr w:rsidR="0072079A" w:rsidRPr="00130D4D" w14:paraId="290DDEA0" w14:textId="77777777" w:rsidTr="00771D56">
        <w:tc>
          <w:tcPr>
            <w:tcW w:w="3396" w:type="dxa"/>
          </w:tcPr>
          <w:p w14:paraId="09831E08" w14:textId="77777777" w:rsidR="0072079A" w:rsidRPr="00130D4D" w:rsidRDefault="0072079A" w:rsidP="00771D56">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Scope</w:t>
            </w:r>
          </w:p>
        </w:tc>
        <w:tc>
          <w:tcPr>
            <w:tcW w:w="6522" w:type="dxa"/>
          </w:tcPr>
          <w:p w14:paraId="0623DE25" w14:textId="77777777" w:rsidR="0072079A" w:rsidRPr="00130D4D" w:rsidRDefault="0072079A" w:rsidP="00771D56">
            <w:pPr>
              <w:pStyle w:val="ListBullet"/>
              <w:numPr>
                <w:ilvl w:val="0"/>
                <w:numId w:val="0"/>
              </w:numPr>
              <w:spacing w:after="20"/>
              <w:rPr>
                <w:rFonts w:ascii="Times New Roman" w:hAnsi="Times New Roman" w:cs="Times New Roman"/>
                <w:sz w:val="24"/>
                <w:szCs w:val="24"/>
              </w:rPr>
            </w:pPr>
          </w:p>
        </w:tc>
      </w:tr>
      <w:tr w:rsidR="0072079A" w:rsidRPr="00130D4D" w14:paraId="1AF0FB29" w14:textId="77777777" w:rsidTr="00771D56">
        <w:tc>
          <w:tcPr>
            <w:tcW w:w="3396" w:type="dxa"/>
          </w:tcPr>
          <w:p w14:paraId="142267E9" w14:textId="77777777" w:rsidR="0072079A" w:rsidRPr="00130D4D" w:rsidRDefault="0072079A" w:rsidP="00771D56">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Completion period</w:t>
            </w:r>
          </w:p>
        </w:tc>
        <w:tc>
          <w:tcPr>
            <w:tcW w:w="6522" w:type="dxa"/>
          </w:tcPr>
          <w:p w14:paraId="06F90993" w14:textId="77777777" w:rsidR="0072079A" w:rsidRPr="00130D4D" w:rsidRDefault="0072079A" w:rsidP="00771D56">
            <w:pPr>
              <w:pStyle w:val="ListBullet"/>
              <w:numPr>
                <w:ilvl w:val="0"/>
                <w:numId w:val="0"/>
              </w:numPr>
              <w:spacing w:after="20"/>
              <w:rPr>
                <w:rFonts w:ascii="Times New Roman" w:hAnsi="Times New Roman" w:cs="Times New Roman"/>
                <w:sz w:val="24"/>
                <w:szCs w:val="24"/>
              </w:rPr>
            </w:pPr>
          </w:p>
        </w:tc>
      </w:tr>
      <w:tr w:rsidR="0072079A" w:rsidRPr="00130D4D" w14:paraId="47754638" w14:textId="77777777" w:rsidTr="00771D56">
        <w:tc>
          <w:tcPr>
            <w:tcW w:w="3396" w:type="dxa"/>
          </w:tcPr>
          <w:p w14:paraId="29E0148F" w14:textId="77777777" w:rsidR="0072079A" w:rsidRPr="00130D4D" w:rsidRDefault="0072079A" w:rsidP="00771D56">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Client Contact/email</w:t>
            </w:r>
          </w:p>
        </w:tc>
        <w:tc>
          <w:tcPr>
            <w:tcW w:w="6522" w:type="dxa"/>
          </w:tcPr>
          <w:p w14:paraId="1481826D" w14:textId="77777777" w:rsidR="0072079A" w:rsidRPr="00130D4D" w:rsidRDefault="0072079A" w:rsidP="00771D56">
            <w:pPr>
              <w:pStyle w:val="ListBullet"/>
              <w:numPr>
                <w:ilvl w:val="0"/>
                <w:numId w:val="0"/>
              </w:numPr>
              <w:spacing w:after="20"/>
              <w:rPr>
                <w:rFonts w:ascii="Times New Roman" w:hAnsi="Times New Roman" w:cs="Times New Roman"/>
                <w:sz w:val="24"/>
                <w:szCs w:val="24"/>
              </w:rPr>
            </w:pPr>
          </w:p>
        </w:tc>
      </w:tr>
    </w:tbl>
    <w:p w14:paraId="52F34F48" w14:textId="77777777" w:rsidR="0072079A" w:rsidRPr="00130D4D" w:rsidRDefault="0072079A" w:rsidP="0072079A">
      <w:pPr>
        <w:pStyle w:val="ListBullet"/>
        <w:numPr>
          <w:ilvl w:val="0"/>
          <w:numId w:val="0"/>
        </w:numPr>
        <w:spacing w:after="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96"/>
        <w:gridCol w:w="6522"/>
      </w:tblGrid>
      <w:tr w:rsidR="0072079A" w:rsidRPr="00130D4D" w14:paraId="5B24658E" w14:textId="77777777" w:rsidTr="00771D56">
        <w:tc>
          <w:tcPr>
            <w:tcW w:w="3396" w:type="dxa"/>
          </w:tcPr>
          <w:p w14:paraId="0F0C8B91" w14:textId="6F1AD083" w:rsidR="0072079A" w:rsidRPr="00130D4D" w:rsidRDefault="0072079A" w:rsidP="00771D56">
            <w:pPr>
              <w:pStyle w:val="ListBullet"/>
              <w:numPr>
                <w:ilvl w:val="0"/>
                <w:numId w:val="0"/>
              </w:numPr>
              <w:spacing w:after="20"/>
              <w:rPr>
                <w:rFonts w:ascii="Times New Roman" w:hAnsi="Times New Roman" w:cs="Times New Roman"/>
                <w:b/>
                <w:bCs/>
                <w:sz w:val="24"/>
                <w:szCs w:val="24"/>
              </w:rPr>
            </w:pPr>
            <w:r w:rsidRPr="00130D4D">
              <w:rPr>
                <w:rFonts w:ascii="Times New Roman" w:hAnsi="Times New Roman" w:cs="Times New Roman"/>
                <w:b/>
                <w:bCs/>
                <w:sz w:val="24"/>
                <w:szCs w:val="24"/>
              </w:rPr>
              <w:t>Contract 3</w:t>
            </w:r>
          </w:p>
        </w:tc>
        <w:tc>
          <w:tcPr>
            <w:tcW w:w="6522" w:type="dxa"/>
          </w:tcPr>
          <w:p w14:paraId="6F52EB93" w14:textId="77777777" w:rsidR="0072079A" w:rsidRPr="00130D4D" w:rsidRDefault="0072079A" w:rsidP="00771D56">
            <w:pPr>
              <w:pStyle w:val="ListBullet"/>
              <w:numPr>
                <w:ilvl w:val="0"/>
                <w:numId w:val="0"/>
              </w:numPr>
              <w:spacing w:after="20"/>
              <w:rPr>
                <w:rFonts w:ascii="Times New Roman" w:hAnsi="Times New Roman" w:cs="Times New Roman"/>
                <w:sz w:val="24"/>
                <w:szCs w:val="24"/>
              </w:rPr>
            </w:pPr>
          </w:p>
        </w:tc>
      </w:tr>
      <w:tr w:rsidR="0072079A" w:rsidRPr="00130D4D" w14:paraId="23E75BAE" w14:textId="77777777" w:rsidTr="00771D56">
        <w:tc>
          <w:tcPr>
            <w:tcW w:w="3396" w:type="dxa"/>
          </w:tcPr>
          <w:p w14:paraId="1E58DBDE" w14:textId="77777777" w:rsidR="0072079A" w:rsidRPr="00130D4D" w:rsidRDefault="0072079A" w:rsidP="00771D56">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Client Name</w:t>
            </w:r>
          </w:p>
        </w:tc>
        <w:tc>
          <w:tcPr>
            <w:tcW w:w="6522" w:type="dxa"/>
          </w:tcPr>
          <w:p w14:paraId="51F7A0F9" w14:textId="77777777" w:rsidR="0072079A" w:rsidRPr="00130D4D" w:rsidRDefault="0072079A" w:rsidP="00771D56">
            <w:pPr>
              <w:pStyle w:val="ListBullet"/>
              <w:numPr>
                <w:ilvl w:val="0"/>
                <w:numId w:val="0"/>
              </w:numPr>
              <w:spacing w:after="20"/>
              <w:rPr>
                <w:rFonts w:ascii="Times New Roman" w:hAnsi="Times New Roman" w:cs="Times New Roman"/>
                <w:sz w:val="24"/>
                <w:szCs w:val="24"/>
              </w:rPr>
            </w:pPr>
          </w:p>
        </w:tc>
      </w:tr>
      <w:tr w:rsidR="0072079A" w:rsidRPr="00130D4D" w14:paraId="0589BE35" w14:textId="77777777" w:rsidTr="00771D56">
        <w:tc>
          <w:tcPr>
            <w:tcW w:w="3396" w:type="dxa"/>
          </w:tcPr>
          <w:p w14:paraId="7DB4F946" w14:textId="77777777" w:rsidR="0072079A" w:rsidRPr="00130D4D" w:rsidRDefault="0072079A" w:rsidP="00771D56">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 xml:space="preserve">Location </w:t>
            </w:r>
          </w:p>
        </w:tc>
        <w:tc>
          <w:tcPr>
            <w:tcW w:w="6522" w:type="dxa"/>
          </w:tcPr>
          <w:p w14:paraId="22CBF52F" w14:textId="77777777" w:rsidR="0072079A" w:rsidRPr="00130D4D" w:rsidRDefault="0072079A" w:rsidP="00771D56">
            <w:pPr>
              <w:pStyle w:val="ListBullet"/>
              <w:numPr>
                <w:ilvl w:val="0"/>
                <w:numId w:val="0"/>
              </w:numPr>
              <w:spacing w:after="20"/>
              <w:rPr>
                <w:rFonts w:ascii="Times New Roman" w:hAnsi="Times New Roman" w:cs="Times New Roman"/>
                <w:sz w:val="24"/>
                <w:szCs w:val="24"/>
              </w:rPr>
            </w:pPr>
          </w:p>
        </w:tc>
      </w:tr>
      <w:tr w:rsidR="0072079A" w:rsidRPr="00130D4D" w14:paraId="515D7DB4" w14:textId="77777777" w:rsidTr="00771D56">
        <w:tc>
          <w:tcPr>
            <w:tcW w:w="3396" w:type="dxa"/>
          </w:tcPr>
          <w:p w14:paraId="1052983A" w14:textId="77777777" w:rsidR="0072079A" w:rsidRPr="00130D4D" w:rsidRDefault="0072079A" w:rsidP="00771D56">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Scope</w:t>
            </w:r>
          </w:p>
        </w:tc>
        <w:tc>
          <w:tcPr>
            <w:tcW w:w="6522" w:type="dxa"/>
          </w:tcPr>
          <w:p w14:paraId="4BA6998C" w14:textId="77777777" w:rsidR="0072079A" w:rsidRPr="00130D4D" w:rsidRDefault="0072079A" w:rsidP="00771D56">
            <w:pPr>
              <w:pStyle w:val="ListBullet"/>
              <w:numPr>
                <w:ilvl w:val="0"/>
                <w:numId w:val="0"/>
              </w:numPr>
              <w:spacing w:after="20"/>
              <w:rPr>
                <w:rFonts w:ascii="Times New Roman" w:hAnsi="Times New Roman" w:cs="Times New Roman"/>
                <w:sz w:val="24"/>
                <w:szCs w:val="24"/>
              </w:rPr>
            </w:pPr>
          </w:p>
        </w:tc>
      </w:tr>
      <w:tr w:rsidR="0072079A" w:rsidRPr="00130D4D" w14:paraId="5AB4CA3C" w14:textId="77777777" w:rsidTr="00771D56">
        <w:tc>
          <w:tcPr>
            <w:tcW w:w="3396" w:type="dxa"/>
          </w:tcPr>
          <w:p w14:paraId="0AAC472C" w14:textId="77777777" w:rsidR="0072079A" w:rsidRPr="00130D4D" w:rsidRDefault="0072079A" w:rsidP="00771D56">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Completion period</w:t>
            </w:r>
          </w:p>
        </w:tc>
        <w:tc>
          <w:tcPr>
            <w:tcW w:w="6522" w:type="dxa"/>
          </w:tcPr>
          <w:p w14:paraId="0E33223A" w14:textId="77777777" w:rsidR="0072079A" w:rsidRPr="00130D4D" w:rsidRDefault="0072079A" w:rsidP="00771D56">
            <w:pPr>
              <w:pStyle w:val="ListBullet"/>
              <w:numPr>
                <w:ilvl w:val="0"/>
                <w:numId w:val="0"/>
              </w:numPr>
              <w:spacing w:after="20"/>
              <w:rPr>
                <w:rFonts w:ascii="Times New Roman" w:hAnsi="Times New Roman" w:cs="Times New Roman"/>
                <w:sz w:val="24"/>
                <w:szCs w:val="24"/>
              </w:rPr>
            </w:pPr>
          </w:p>
        </w:tc>
      </w:tr>
      <w:tr w:rsidR="0072079A" w:rsidRPr="00130D4D" w14:paraId="707733F7" w14:textId="77777777" w:rsidTr="00771D56">
        <w:tc>
          <w:tcPr>
            <w:tcW w:w="3396" w:type="dxa"/>
          </w:tcPr>
          <w:p w14:paraId="64BF3E5B" w14:textId="77777777" w:rsidR="0072079A" w:rsidRPr="00130D4D" w:rsidRDefault="0072079A" w:rsidP="00771D56">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Client Contact/email</w:t>
            </w:r>
          </w:p>
        </w:tc>
        <w:tc>
          <w:tcPr>
            <w:tcW w:w="6522" w:type="dxa"/>
          </w:tcPr>
          <w:p w14:paraId="17C80BBE" w14:textId="77777777" w:rsidR="0072079A" w:rsidRPr="00130D4D" w:rsidRDefault="0072079A" w:rsidP="00771D56">
            <w:pPr>
              <w:pStyle w:val="ListBullet"/>
              <w:numPr>
                <w:ilvl w:val="0"/>
                <w:numId w:val="0"/>
              </w:numPr>
              <w:spacing w:after="20"/>
              <w:rPr>
                <w:rFonts w:ascii="Times New Roman" w:hAnsi="Times New Roman" w:cs="Times New Roman"/>
                <w:sz w:val="24"/>
                <w:szCs w:val="24"/>
              </w:rPr>
            </w:pPr>
          </w:p>
        </w:tc>
      </w:tr>
    </w:tbl>
    <w:p w14:paraId="05259D34" w14:textId="20E26AA2" w:rsidR="0072079A" w:rsidRPr="00230AA6" w:rsidRDefault="00230AA6" w:rsidP="0072079A">
      <w:pPr>
        <w:pStyle w:val="ListBullet"/>
        <w:numPr>
          <w:ilvl w:val="0"/>
          <w:numId w:val="0"/>
        </w:numPr>
        <w:spacing w:after="20"/>
        <w:rPr>
          <w:rFonts w:ascii="Times New Roman" w:hAnsi="Times New Roman" w:cs="Times New Roman"/>
          <w:b/>
          <w:bCs/>
          <w:color w:val="EE0000"/>
          <w:sz w:val="24"/>
          <w:szCs w:val="24"/>
        </w:rPr>
      </w:pPr>
      <w:r w:rsidRPr="00230AA6">
        <w:rPr>
          <w:rFonts w:ascii="Times New Roman" w:hAnsi="Times New Roman" w:cs="Times New Roman"/>
          <w:b/>
          <w:bCs/>
          <w:color w:val="EE0000"/>
          <w:sz w:val="24"/>
          <w:szCs w:val="24"/>
        </w:rPr>
        <w:t xml:space="preserve">Note: Bidder should provide the proof of the above contract as separate and supporting attachment </w:t>
      </w:r>
    </w:p>
    <w:p w14:paraId="615F90FA" w14:textId="798CCAC0" w:rsidR="0050615A" w:rsidRPr="00130D4D" w:rsidRDefault="0072079A">
      <w:pPr>
        <w:pStyle w:val="Heading2"/>
        <w:spacing w:before="160" w:after="80"/>
        <w:rPr>
          <w:rFonts w:ascii="Times New Roman" w:hAnsi="Times New Roman" w:cs="Times New Roman"/>
          <w:sz w:val="24"/>
          <w:szCs w:val="24"/>
        </w:rPr>
      </w:pPr>
      <w:r w:rsidRPr="00130D4D">
        <w:rPr>
          <w:rFonts w:ascii="Times New Roman" w:hAnsi="Times New Roman" w:cs="Times New Roman"/>
          <w:sz w:val="24"/>
          <w:szCs w:val="24"/>
        </w:rPr>
        <w:br w:type="column"/>
        <w:t xml:space="preserve">Form </w:t>
      </w:r>
      <w:r w:rsidR="00BF5585" w:rsidRPr="00130D4D">
        <w:rPr>
          <w:rFonts w:ascii="Times New Roman" w:hAnsi="Times New Roman" w:cs="Times New Roman"/>
          <w:sz w:val="24"/>
          <w:szCs w:val="24"/>
        </w:rPr>
        <w:t>5</w:t>
      </w:r>
      <w:r w:rsidRPr="00130D4D">
        <w:rPr>
          <w:rFonts w:ascii="Times New Roman" w:hAnsi="Times New Roman" w:cs="Times New Roman"/>
          <w:sz w:val="24"/>
          <w:szCs w:val="24"/>
        </w:rPr>
        <w:t>. Personnel and Equipment Schedule</w:t>
      </w:r>
    </w:p>
    <w:p w14:paraId="2A49A9CD" w14:textId="77777777" w:rsidR="0050615A" w:rsidRPr="00130D4D" w:rsidRDefault="00000000" w:rsidP="0072079A">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List key staff proposed for this assignment and major tools/equipment available for installation, testing, lifting, access, and safety control.</w:t>
      </w:r>
    </w:p>
    <w:p w14:paraId="39AA5CCF" w14:textId="77777777" w:rsidR="0072079A" w:rsidRPr="00130D4D" w:rsidRDefault="0072079A" w:rsidP="0072079A">
      <w:pPr>
        <w:pStyle w:val="Heading1"/>
        <w:rPr>
          <w:rFonts w:ascii="Times New Roman" w:hAnsi="Times New Roman" w:cs="Times New Roman"/>
          <w:sz w:val="24"/>
          <w:szCs w:val="24"/>
        </w:rPr>
      </w:pPr>
      <w:r w:rsidRPr="00130D4D">
        <w:rPr>
          <w:rFonts w:ascii="Times New Roman" w:hAnsi="Times New Roman" w:cs="Times New Roman"/>
          <w:sz w:val="24"/>
          <w:szCs w:val="24"/>
        </w:rPr>
        <w:t>1. Proposed Key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90"/>
        <w:gridCol w:w="1440"/>
        <w:gridCol w:w="1525"/>
        <w:gridCol w:w="1933"/>
        <w:gridCol w:w="2070"/>
      </w:tblGrid>
      <w:tr w:rsidR="0072079A" w:rsidRPr="00130D4D" w14:paraId="7B74BD4D" w14:textId="77777777" w:rsidTr="0072079A">
        <w:tc>
          <w:tcPr>
            <w:tcW w:w="1440" w:type="dxa"/>
          </w:tcPr>
          <w:p w14:paraId="57B74B90" w14:textId="77777777" w:rsidR="0072079A" w:rsidRPr="00130D4D" w:rsidRDefault="0072079A" w:rsidP="00771D56">
            <w:pPr>
              <w:rPr>
                <w:rFonts w:ascii="Times New Roman" w:hAnsi="Times New Roman" w:cs="Times New Roman"/>
                <w:b/>
                <w:bCs/>
              </w:rPr>
            </w:pPr>
            <w:r w:rsidRPr="00130D4D">
              <w:rPr>
                <w:rFonts w:ascii="Times New Roman" w:hAnsi="Times New Roman" w:cs="Times New Roman"/>
                <w:b/>
                <w:bCs/>
              </w:rPr>
              <w:t>S/N</w:t>
            </w:r>
          </w:p>
        </w:tc>
        <w:tc>
          <w:tcPr>
            <w:tcW w:w="1690" w:type="dxa"/>
          </w:tcPr>
          <w:p w14:paraId="2DDAAF67" w14:textId="77777777" w:rsidR="0072079A" w:rsidRPr="00130D4D" w:rsidRDefault="0072079A" w:rsidP="00771D56">
            <w:pPr>
              <w:rPr>
                <w:rFonts w:ascii="Times New Roman" w:hAnsi="Times New Roman" w:cs="Times New Roman"/>
                <w:b/>
                <w:bCs/>
              </w:rPr>
            </w:pPr>
            <w:r w:rsidRPr="00130D4D">
              <w:rPr>
                <w:rFonts w:ascii="Times New Roman" w:hAnsi="Times New Roman" w:cs="Times New Roman"/>
                <w:b/>
                <w:bCs/>
              </w:rPr>
              <w:t>Position Title</w:t>
            </w:r>
          </w:p>
        </w:tc>
        <w:tc>
          <w:tcPr>
            <w:tcW w:w="1440" w:type="dxa"/>
          </w:tcPr>
          <w:p w14:paraId="3987BEF6" w14:textId="77777777" w:rsidR="0072079A" w:rsidRPr="00130D4D" w:rsidRDefault="0072079A" w:rsidP="00771D56">
            <w:pPr>
              <w:rPr>
                <w:rFonts w:ascii="Times New Roman" w:hAnsi="Times New Roman" w:cs="Times New Roman"/>
                <w:b/>
                <w:bCs/>
              </w:rPr>
            </w:pPr>
            <w:r w:rsidRPr="00130D4D">
              <w:rPr>
                <w:rFonts w:ascii="Times New Roman" w:hAnsi="Times New Roman" w:cs="Times New Roman"/>
                <w:b/>
                <w:bCs/>
              </w:rPr>
              <w:t>Name</w:t>
            </w:r>
          </w:p>
        </w:tc>
        <w:tc>
          <w:tcPr>
            <w:tcW w:w="1525" w:type="dxa"/>
          </w:tcPr>
          <w:p w14:paraId="27B5B437" w14:textId="77777777" w:rsidR="0072079A" w:rsidRPr="00130D4D" w:rsidRDefault="0072079A" w:rsidP="00771D56">
            <w:pPr>
              <w:rPr>
                <w:rFonts w:ascii="Times New Roman" w:hAnsi="Times New Roman" w:cs="Times New Roman"/>
                <w:b/>
                <w:bCs/>
              </w:rPr>
            </w:pPr>
            <w:r w:rsidRPr="00130D4D">
              <w:rPr>
                <w:rFonts w:ascii="Times New Roman" w:hAnsi="Times New Roman" w:cs="Times New Roman"/>
                <w:b/>
                <w:bCs/>
              </w:rPr>
              <w:t>Qualification</w:t>
            </w:r>
          </w:p>
        </w:tc>
        <w:tc>
          <w:tcPr>
            <w:tcW w:w="1933" w:type="dxa"/>
          </w:tcPr>
          <w:p w14:paraId="00CF7B73" w14:textId="77777777" w:rsidR="0072079A" w:rsidRPr="00130D4D" w:rsidRDefault="0072079A" w:rsidP="00771D56">
            <w:pPr>
              <w:rPr>
                <w:rFonts w:ascii="Times New Roman" w:hAnsi="Times New Roman" w:cs="Times New Roman"/>
                <w:b/>
                <w:bCs/>
              </w:rPr>
            </w:pPr>
            <w:r w:rsidRPr="00130D4D">
              <w:rPr>
                <w:rFonts w:ascii="Times New Roman" w:hAnsi="Times New Roman" w:cs="Times New Roman"/>
                <w:b/>
                <w:bCs/>
              </w:rPr>
              <w:t>Years of Experience</w:t>
            </w:r>
          </w:p>
        </w:tc>
        <w:tc>
          <w:tcPr>
            <w:tcW w:w="2070" w:type="dxa"/>
          </w:tcPr>
          <w:p w14:paraId="32BF999C" w14:textId="77777777" w:rsidR="0072079A" w:rsidRPr="00130D4D" w:rsidRDefault="0072079A" w:rsidP="00771D56">
            <w:pPr>
              <w:rPr>
                <w:rFonts w:ascii="Times New Roman" w:hAnsi="Times New Roman" w:cs="Times New Roman"/>
                <w:b/>
                <w:bCs/>
              </w:rPr>
            </w:pPr>
            <w:r w:rsidRPr="00130D4D">
              <w:rPr>
                <w:rFonts w:ascii="Times New Roman" w:hAnsi="Times New Roman" w:cs="Times New Roman"/>
                <w:b/>
                <w:bCs/>
              </w:rPr>
              <w:t>Key Responsibilities</w:t>
            </w:r>
          </w:p>
        </w:tc>
      </w:tr>
      <w:tr w:rsidR="0072079A" w:rsidRPr="00130D4D" w14:paraId="3CB817E8" w14:textId="77777777" w:rsidTr="0072079A">
        <w:tc>
          <w:tcPr>
            <w:tcW w:w="1440" w:type="dxa"/>
          </w:tcPr>
          <w:p w14:paraId="488F3130" w14:textId="77777777" w:rsidR="0072079A" w:rsidRPr="00130D4D" w:rsidRDefault="0072079A" w:rsidP="00771D56">
            <w:pPr>
              <w:rPr>
                <w:rFonts w:ascii="Times New Roman" w:hAnsi="Times New Roman" w:cs="Times New Roman"/>
              </w:rPr>
            </w:pPr>
            <w:r w:rsidRPr="00130D4D">
              <w:rPr>
                <w:rFonts w:ascii="Times New Roman" w:hAnsi="Times New Roman" w:cs="Times New Roman"/>
              </w:rPr>
              <w:t>1</w:t>
            </w:r>
          </w:p>
        </w:tc>
        <w:tc>
          <w:tcPr>
            <w:tcW w:w="1690" w:type="dxa"/>
          </w:tcPr>
          <w:p w14:paraId="385EEA8F" w14:textId="7485C8CD" w:rsidR="0072079A" w:rsidRPr="00130D4D" w:rsidRDefault="0072079A" w:rsidP="00771D56">
            <w:pPr>
              <w:rPr>
                <w:rFonts w:ascii="Times New Roman" w:hAnsi="Times New Roman" w:cs="Times New Roman"/>
              </w:rPr>
            </w:pPr>
          </w:p>
        </w:tc>
        <w:tc>
          <w:tcPr>
            <w:tcW w:w="1440" w:type="dxa"/>
          </w:tcPr>
          <w:p w14:paraId="2C594DE9" w14:textId="77777777" w:rsidR="0072079A" w:rsidRPr="00130D4D" w:rsidRDefault="0072079A" w:rsidP="00771D56">
            <w:pPr>
              <w:rPr>
                <w:rFonts w:ascii="Times New Roman" w:hAnsi="Times New Roman" w:cs="Times New Roman"/>
              </w:rPr>
            </w:pPr>
          </w:p>
        </w:tc>
        <w:tc>
          <w:tcPr>
            <w:tcW w:w="1525" w:type="dxa"/>
          </w:tcPr>
          <w:p w14:paraId="790EB4F0" w14:textId="77777777" w:rsidR="0072079A" w:rsidRPr="00130D4D" w:rsidRDefault="0072079A" w:rsidP="00771D56">
            <w:pPr>
              <w:rPr>
                <w:rFonts w:ascii="Times New Roman" w:hAnsi="Times New Roman" w:cs="Times New Roman"/>
              </w:rPr>
            </w:pPr>
          </w:p>
        </w:tc>
        <w:tc>
          <w:tcPr>
            <w:tcW w:w="1933" w:type="dxa"/>
          </w:tcPr>
          <w:p w14:paraId="44405E76" w14:textId="77777777" w:rsidR="0072079A" w:rsidRPr="00130D4D" w:rsidRDefault="0072079A" w:rsidP="00771D56">
            <w:pPr>
              <w:rPr>
                <w:rFonts w:ascii="Times New Roman" w:hAnsi="Times New Roman" w:cs="Times New Roman"/>
              </w:rPr>
            </w:pPr>
          </w:p>
        </w:tc>
        <w:tc>
          <w:tcPr>
            <w:tcW w:w="2070" w:type="dxa"/>
          </w:tcPr>
          <w:p w14:paraId="7474B7B2" w14:textId="6BF90FEB" w:rsidR="0072079A" w:rsidRPr="00130D4D" w:rsidRDefault="0072079A" w:rsidP="00771D56">
            <w:pPr>
              <w:rPr>
                <w:rFonts w:ascii="Times New Roman" w:hAnsi="Times New Roman" w:cs="Times New Roman"/>
              </w:rPr>
            </w:pPr>
          </w:p>
        </w:tc>
      </w:tr>
      <w:tr w:rsidR="0072079A" w:rsidRPr="00130D4D" w14:paraId="35B9430B" w14:textId="77777777" w:rsidTr="0072079A">
        <w:tc>
          <w:tcPr>
            <w:tcW w:w="1440" w:type="dxa"/>
          </w:tcPr>
          <w:p w14:paraId="7D79FD03" w14:textId="77777777" w:rsidR="0072079A" w:rsidRPr="00130D4D" w:rsidRDefault="0072079A" w:rsidP="00771D56">
            <w:pPr>
              <w:rPr>
                <w:rFonts w:ascii="Times New Roman" w:hAnsi="Times New Roman" w:cs="Times New Roman"/>
              </w:rPr>
            </w:pPr>
            <w:r w:rsidRPr="00130D4D">
              <w:rPr>
                <w:rFonts w:ascii="Times New Roman" w:hAnsi="Times New Roman" w:cs="Times New Roman"/>
              </w:rPr>
              <w:t>2</w:t>
            </w:r>
          </w:p>
        </w:tc>
        <w:tc>
          <w:tcPr>
            <w:tcW w:w="1690" w:type="dxa"/>
          </w:tcPr>
          <w:p w14:paraId="4BEC6535" w14:textId="4B7544CE" w:rsidR="0072079A" w:rsidRPr="00130D4D" w:rsidRDefault="0072079A" w:rsidP="00771D56">
            <w:pPr>
              <w:rPr>
                <w:rFonts w:ascii="Times New Roman" w:hAnsi="Times New Roman" w:cs="Times New Roman"/>
              </w:rPr>
            </w:pPr>
          </w:p>
        </w:tc>
        <w:tc>
          <w:tcPr>
            <w:tcW w:w="1440" w:type="dxa"/>
          </w:tcPr>
          <w:p w14:paraId="46F38BAE" w14:textId="77777777" w:rsidR="0072079A" w:rsidRPr="00130D4D" w:rsidRDefault="0072079A" w:rsidP="00771D56">
            <w:pPr>
              <w:rPr>
                <w:rFonts w:ascii="Times New Roman" w:hAnsi="Times New Roman" w:cs="Times New Roman"/>
              </w:rPr>
            </w:pPr>
          </w:p>
        </w:tc>
        <w:tc>
          <w:tcPr>
            <w:tcW w:w="1525" w:type="dxa"/>
          </w:tcPr>
          <w:p w14:paraId="08425B7F" w14:textId="77777777" w:rsidR="0072079A" w:rsidRPr="00130D4D" w:rsidRDefault="0072079A" w:rsidP="00771D56">
            <w:pPr>
              <w:rPr>
                <w:rFonts w:ascii="Times New Roman" w:hAnsi="Times New Roman" w:cs="Times New Roman"/>
              </w:rPr>
            </w:pPr>
          </w:p>
        </w:tc>
        <w:tc>
          <w:tcPr>
            <w:tcW w:w="1933" w:type="dxa"/>
          </w:tcPr>
          <w:p w14:paraId="74BCBCF9" w14:textId="77777777" w:rsidR="0072079A" w:rsidRPr="00130D4D" w:rsidRDefault="0072079A" w:rsidP="00771D56">
            <w:pPr>
              <w:rPr>
                <w:rFonts w:ascii="Times New Roman" w:hAnsi="Times New Roman" w:cs="Times New Roman"/>
              </w:rPr>
            </w:pPr>
          </w:p>
        </w:tc>
        <w:tc>
          <w:tcPr>
            <w:tcW w:w="2070" w:type="dxa"/>
          </w:tcPr>
          <w:p w14:paraId="07AA9240" w14:textId="4CE48E40" w:rsidR="0072079A" w:rsidRPr="00130D4D" w:rsidRDefault="0072079A" w:rsidP="00771D56">
            <w:pPr>
              <w:rPr>
                <w:rFonts w:ascii="Times New Roman" w:hAnsi="Times New Roman" w:cs="Times New Roman"/>
              </w:rPr>
            </w:pPr>
          </w:p>
        </w:tc>
      </w:tr>
      <w:tr w:rsidR="0072079A" w:rsidRPr="00130D4D" w14:paraId="67D61CCF" w14:textId="77777777" w:rsidTr="0072079A">
        <w:tc>
          <w:tcPr>
            <w:tcW w:w="1440" w:type="dxa"/>
          </w:tcPr>
          <w:p w14:paraId="1F4DD3C4" w14:textId="77777777" w:rsidR="0072079A" w:rsidRPr="00130D4D" w:rsidRDefault="0072079A" w:rsidP="00771D56">
            <w:pPr>
              <w:rPr>
                <w:rFonts w:ascii="Times New Roman" w:hAnsi="Times New Roman" w:cs="Times New Roman"/>
              </w:rPr>
            </w:pPr>
            <w:r w:rsidRPr="00130D4D">
              <w:rPr>
                <w:rFonts w:ascii="Times New Roman" w:hAnsi="Times New Roman" w:cs="Times New Roman"/>
              </w:rPr>
              <w:t>3</w:t>
            </w:r>
          </w:p>
        </w:tc>
        <w:tc>
          <w:tcPr>
            <w:tcW w:w="1690" w:type="dxa"/>
          </w:tcPr>
          <w:p w14:paraId="07C1C6B8" w14:textId="6CDD65A1" w:rsidR="0072079A" w:rsidRPr="00130D4D" w:rsidRDefault="0072079A" w:rsidP="00771D56">
            <w:pPr>
              <w:rPr>
                <w:rFonts w:ascii="Times New Roman" w:hAnsi="Times New Roman" w:cs="Times New Roman"/>
              </w:rPr>
            </w:pPr>
          </w:p>
        </w:tc>
        <w:tc>
          <w:tcPr>
            <w:tcW w:w="1440" w:type="dxa"/>
          </w:tcPr>
          <w:p w14:paraId="2FF14362" w14:textId="77777777" w:rsidR="0072079A" w:rsidRPr="00130D4D" w:rsidRDefault="0072079A" w:rsidP="00771D56">
            <w:pPr>
              <w:rPr>
                <w:rFonts w:ascii="Times New Roman" w:hAnsi="Times New Roman" w:cs="Times New Roman"/>
              </w:rPr>
            </w:pPr>
          </w:p>
        </w:tc>
        <w:tc>
          <w:tcPr>
            <w:tcW w:w="1525" w:type="dxa"/>
          </w:tcPr>
          <w:p w14:paraId="55B2C577" w14:textId="77777777" w:rsidR="0072079A" w:rsidRPr="00130D4D" w:rsidRDefault="0072079A" w:rsidP="00771D56">
            <w:pPr>
              <w:rPr>
                <w:rFonts w:ascii="Times New Roman" w:hAnsi="Times New Roman" w:cs="Times New Roman"/>
              </w:rPr>
            </w:pPr>
          </w:p>
        </w:tc>
        <w:tc>
          <w:tcPr>
            <w:tcW w:w="1933" w:type="dxa"/>
          </w:tcPr>
          <w:p w14:paraId="464E4F48" w14:textId="77777777" w:rsidR="0072079A" w:rsidRPr="00130D4D" w:rsidRDefault="0072079A" w:rsidP="00771D56">
            <w:pPr>
              <w:rPr>
                <w:rFonts w:ascii="Times New Roman" w:hAnsi="Times New Roman" w:cs="Times New Roman"/>
              </w:rPr>
            </w:pPr>
          </w:p>
        </w:tc>
        <w:tc>
          <w:tcPr>
            <w:tcW w:w="2070" w:type="dxa"/>
          </w:tcPr>
          <w:p w14:paraId="454449F5" w14:textId="77320C08" w:rsidR="0072079A" w:rsidRPr="00130D4D" w:rsidRDefault="0072079A" w:rsidP="00771D56">
            <w:pPr>
              <w:rPr>
                <w:rFonts w:ascii="Times New Roman" w:hAnsi="Times New Roman" w:cs="Times New Roman"/>
              </w:rPr>
            </w:pPr>
          </w:p>
        </w:tc>
      </w:tr>
      <w:tr w:rsidR="0072079A" w:rsidRPr="00130D4D" w14:paraId="29822C11" w14:textId="77777777" w:rsidTr="0072079A">
        <w:tc>
          <w:tcPr>
            <w:tcW w:w="1440" w:type="dxa"/>
          </w:tcPr>
          <w:p w14:paraId="1C1C251E" w14:textId="77777777" w:rsidR="0072079A" w:rsidRPr="00130D4D" w:rsidRDefault="0072079A" w:rsidP="00771D56">
            <w:pPr>
              <w:rPr>
                <w:rFonts w:ascii="Times New Roman" w:hAnsi="Times New Roman" w:cs="Times New Roman"/>
              </w:rPr>
            </w:pPr>
            <w:r w:rsidRPr="00130D4D">
              <w:rPr>
                <w:rFonts w:ascii="Times New Roman" w:hAnsi="Times New Roman" w:cs="Times New Roman"/>
              </w:rPr>
              <w:t>4</w:t>
            </w:r>
          </w:p>
        </w:tc>
        <w:tc>
          <w:tcPr>
            <w:tcW w:w="1690" w:type="dxa"/>
          </w:tcPr>
          <w:p w14:paraId="7EC8A34C" w14:textId="0490C6AE" w:rsidR="0072079A" w:rsidRPr="00130D4D" w:rsidRDefault="0072079A" w:rsidP="00771D56">
            <w:pPr>
              <w:rPr>
                <w:rFonts w:ascii="Times New Roman" w:hAnsi="Times New Roman" w:cs="Times New Roman"/>
              </w:rPr>
            </w:pPr>
          </w:p>
        </w:tc>
        <w:tc>
          <w:tcPr>
            <w:tcW w:w="1440" w:type="dxa"/>
          </w:tcPr>
          <w:p w14:paraId="722D8BAC" w14:textId="77777777" w:rsidR="0072079A" w:rsidRPr="00130D4D" w:rsidRDefault="0072079A" w:rsidP="00771D56">
            <w:pPr>
              <w:rPr>
                <w:rFonts w:ascii="Times New Roman" w:hAnsi="Times New Roman" w:cs="Times New Roman"/>
              </w:rPr>
            </w:pPr>
          </w:p>
        </w:tc>
        <w:tc>
          <w:tcPr>
            <w:tcW w:w="1525" w:type="dxa"/>
          </w:tcPr>
          <w:p w14:paraId="5854496F" w14:textId="77777777" w:rsidR="0072079A" w:rsidRPr="00130D4D" w:rsidRDefault="0072079A" w:rsidP="00771D56">
            <w:pPr>
              <w:rPr>
                <w:rFonts w:ascii="Times New Roman" w:hAnsi="Times New Roman" w:cs="Times New Roman"/>
              </w:rPr>
            </w:pPr>
          </w:p>
        </w:tc>
        <w:tc>
          <w:tcPr>
            <w:tcW w:w="1933" w:type="dxa"/>
          </w:tcPr>
          <w:p w14:paraId="3491FC38" w14:textId="77777777" w:rsidR="0072079A" w:rsidRPr="00130D4D" w:rsidRDefault="0072079A" w:rsidP="00771D56">
            <w:pPr>
              <w:rPr>
                <w:rFonts w:ascii="Times New Roman" w:hAnsi="Times New Roman" w:cs="Times New Roman"/>
              </w:rPr>
            </w:pPr>
          </w:p>
        </w:tc>
        <w:tc>
          <w:tcPr>
            <w:tcW w:w="2070" w:type="dxa"/>
          </w:tcPr>
          <w:p w14:paraId="5F85C277" w14:textId="5604867E" w:rsidR="0072079A" w:rsidRPr="00130D4D" w:rsidRDefault="0072079A" w:rsidP="00771D56">
            <w:pPr>
              <w:rPr>
                <w:rFonts w:ascii="Times New Roman" w:hAnsi="Times New Roman" w:cs="Times New Roman"/>
              </w:rPr>
            </w:pPr>
          </w:p>
        </w:tc>
      </w:tr>
      <w:tr w:rsidR="0072079A" w:rsidRPr="00130D4D" w14:paraId="06414D0F" w14:textId="77777777" w:rsidTr="0072079A">
        <w:tc>
          <w:tcPr>
            <w:tcW w:w="1440" w:type="dxa"/>
          </w:tcPr>
          <w:p w14:paraId="01E1640B" w14:textId="77777777" w:rsidR="0072079A" w:rsidRPr="00130D4D" w:rsidRDefault="0072079A" w:rsidP="00771D56">
            <w:pPr>
              <w:rPr>
                <w:rFonts w:ascii="Times New Roman" w:hAnsi="Times New Roman" w:cs="Times New Roman"/>
              </w:rPr>
            </w:pPr>
            <w:r w:rsidRPr="00130D4D">
              <w:rPr>
                <w:rFonts w:ascii="Times New Roman" w:hAnsi="Times New Roman" w:cs="Times New Roman"/>
              </w:rPr>
              <w:t>5</w:t>
            </w:r>
          </w:p>
        </w:tc>
        <w:tc>
          <w:tcPr>
            <w:tcW w:w="1690" w:type="dxa"/>
          </w:tcPr>
          <w:p w14:paraId="3EC7A1A2" w14:textId="4122B7FC" w:rsidR="0072079A" w:rsidRPr="00130D4D" w:rsidRDefault="0072079A" w:rsidP="00771D56">
            <w:pPr>
              <w:rPr>
                <w:rFonts w:ascii="Times New Roman" w:hAnsi="Times New Roman" w:cs="Times New Roman"/>
              </w:rPr>
            </w:pPr>
          </w:p>
        </w:tc>
        <w:tc>
          <w:tcPr>
            <w:tcW w:w="1440" w:type="dxa"/>
          </w:tcPr>
          <w:p w14:paraId="0B90A111" w14:textId="77777777" w:rsidR="0072079A" w:rsidRPr="00130D4D" w:rsidRDefault="0072079A" w:rsidP="00771D56">
            <w:pPr>
              <w:rPr>
                <w:rFonts w:ascii="Times New Roman" w:hAnsi="Times New Roman" w:cs="Times New Roman"/>
              </w:rPr>
            </w:pPr>
          </w:p>
        </w:tc>
        <w:tc>
          <w:tcPr>
            <w:tcW w:w="1525" w:type="dxa"/>
          </w:tcPr>
          <w:p w14:paraId="467FD228" w14:textId="77777777" w:rsidR="0072079A" w:rsidRPr="00130D4D" w:rsidRDefault="0072079A" w:rsidP="00771D56">
            <w:pPr>
              <w:rPr>
                <w:rFonts w:ascii="Times New Roman" w:hAnsi="Times New Roman" w:cs="Times New Roman"/>
              </w:rPr>
            </w:pPr>
          </w:p>
        </w:tc>
        <w:tc>
          <w:tcPr>
            <w:tcW w:w="1933" w:type="dxa"/>
          </w:tcPr>
          <w:p w14:paraId="30AE1F39" w14:textId="77777777" w:rsidR="0072079A" w:rsidRPr="00130D4D" w:rsidRDefault="0072079A" w:rsidP="00771D56">
            <w:pPr>
              <w:rPr>
                <w:rFonts w:ascii="Times New Roman" w:hAnsi="Times New Roman" w:cs="Times New Roman"/>
              </w:rPr>
            </w:pPr>
          </w:p>
        </w:tc>
        <w:tc>
          <w:tcPr>
            <w:tcW w:w="2070" w:type="dxa"/>
          </w:tcPr>
          <w:p w14:paraId="22F0AD9E" w14:textId="06A865B8" w:rsidR="0072079A" w:rsidRPr="00130D4D" w:rsidRDefault="0072079A" w:rsidP="00771D56">
            <w:pPr>
              <w:rPr>
                <w:rFonts w:ascii="Times New Roman" w:hAnsi="Times New Roman" w:cs="Times New Roman"/>
              </w:rPr>
            </w:pPr>
          </w:p>
        </w:tc>
      </w:tr>
    </w:tbl>
    <w:p w14:paraId="1235F6F1" w14:textId="77777777" w:rsidR="0072079A" w:rsidRPr="00130D4D" w:rsidRDefault="0072079A" w:rsidP="0072079A">
      <w:pPr>
        <w:pStyle w:val="Heading1"/>
        <w:rPr>
          <w:rFonts w:ascii="Times New Roman" w:hAnsi="Times New Roman" w:cs="Times New Roman"/>
          <w:sz w:val="24"/>
          <w:szCs w:val="24"/>
        </w:rPr>
      </w:pPr>
      <w:r w:rsidRPr="00130D4D">
        <w:rPr>
          <w:rFonts w:ascii="Times New Roman" w:hAnsi="Times New Roman" w:cs="Times New Roman"/>
          <w:sz w:val="24"/>
          <w:szCs w:val="24"/>
        </w:rPr>
        <w:t>2. Tools and Equipment 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2275"/>
        <w:gridCol w:w="1705"/>
        <w:gridCol w:w="2249"/>
        <w:gridCol w:w="2045"/>
      </w:tblGrid>
      <w:tr w:rsidR="0072079A" w:rsidRPr="00130D4D" w14:paraId="5DD2F918" w14:textId="77777777" w:rsidTr="0072079A">
        <w:tc>
          <w:tcPr>
            <w:tcW w:w="1728" w:type="dxa"/>
          </w:tcPr>
          <w:p w14:paraId="3B4F41C2" w14:textId="77777777" w:rsidR="0072079A" w:rsidRPr="00130D4D" w:rsidRDefault="0072079A" w:rsidP="00771D56">
            <w:pPr>
              <w:rPr>
                <w:rFonts w:ascii="Times New Roman" w:hAnsi="Times New Roman" w:cs="Times New Roman"/>
                <w:b/>
                <w:bCs/>
              </w:rPr>
            </w:pPr>
            <w:r w:rsidRPr="00130D4D">
              <w:rPr>
                <w:rFonts w:ascii="Times New Roman" w:hAnsi="Times New Roman" w:cs="Times New Roman"/>
                <w:b/>
                <w:bCs/>
              </w:rPr>
              <w:t>S/N</w:t>
            </w:r>
          </w:p>
        </w:tc>
        <w:tc>
          <w:tcPr>
            <w:tcW w:w="2293" w:type="dxa"/>
          </w:tcPr>
          <w:p w14:paraId="6A9A90E2" w14:textId="77777777" w:rsidR="0072079A" w:rsidRPr="00130D4D" w:rsidRDefault="0072079A" w:rsidP="00771D56">
            <w:pPr>
              <w:rPr>
                <w:rFonts w:ascii="Times New Roman" w:hAnsi="Times New Roman" w:cs="Times New Roman"/>
                <w:b/>
                <w:bCs/>
              </w:rPr>
            </w:pPr>
            <w:r w:rsidRPr="00130D4D">
              <w:rPr>
                <w:rFonts w:ascii="Times New Roman" w:hAnsi="Times New Roman" w:cs="Times New Roman"/>
                <w:b/>
                <w:bCs/>
              </w:rPr>
              <w:t>Equipment/Tool</w:t>
            </w:r>
          </w:p>
        </w:tc>
        <w:tc>
          <w:tcPr>
            <w:tcW w:w="1728" w:type="dxa"/>
          </w:tcPr>
          <w:p w14:paraId="46B50D09" w14:textId="77777777" w:rsidR="0072079A" w:rsidRPr="00130D4D" w:rsidRDefault="0072079A" w:rsidP="00771D56">
            <w:pPr>
              <w:rPr>
                <w:rFonts w:ascii="Times New Roman" w:hAnsi="Times New Roman" w:cs="Times New Roman"/>
                <w:b/>
                <w:bCs/>
              </w:rPr>
            </w:pPr>
            <w:r w:rsidRPr="00130D4D">
              <w:rPr>
                <w:rFonts w:ascii="Times New Roman" w:hAnsi="Times New Roman" w:cs="Times New Roman"/>
                <w:b/>
                <w:bCs/>
              </w:rPr>
              <w:t>Quantity</w:t>
            </w:r>
          </w:p>
        </w:tc>
        <w:tc>
          <w:tcPr>
            <w:tcW w:w="2279" w:type="dxa"/>
          </w:tcPr>
          <w:p w14:paraId="2AC1F16E" w14:textId="77777777" w:rsidR="0072079A" w:rsidRPr="00130D4D" w:rsidRDefault="0072079A" w:rsidP="00771D56">
            <w:pPr>
              <w:rPr>
                <w:rFonts w:ascii="Times New Roman" w:hAnsi="Times New Roman" w:cs="Times New Roman"/>
                <w:b/>
                <w:bCs/>
              </w:rPr>
            </w:pPr>
            <w:r w:rsidRPr="00130D4D">
              <w:rPr>
                <w:rFonts w:ascii="Times New Roman" w:hAnsi="Times New Roman" w:cs="Times New Roman"/>
                <w:b/>
                <w:bCs/>
              </w:rPr>
              <w:t>Purpose/Use</w:t>
            </w:r>
          </w:p>
        </w:tc>
        <w:tc>
          <w:tcPr>
            <w:tcW w:w="2070" w:type="dxa"/>
          </w:tcPr>
          <w:p w14:paraId="6D57D6A9" w14:textId="77777777" w:rsidR="0072079A" w:rsidRPr="00130D4D" w:rsidRDefault="0072079A" w:rsidP="00771D56">
            <w:pPr>
              <w:rPr>
                <w:rFonts w:ascii="Times New Roman" w:hAnsi="Times New Roman" w:cs="Times New Roman"/>
                <w:b/>
                <w:bCs/>
              </w:rPr>
            </w:pPr>
            <w:r w:rsidRPr="00130D4D">
              <w:rPr>
                <w:rFonts w:ascii="Times New Roman" w:hAnsi="Times New Roman" w:cs="Times New Roman"/>
                <w:b/>
                <w:bCs/>
              </w:rPr>
              <w:t>Condition (New/Good)</w:t>
            </w:r>
          </w:p>
        </w:tc>
      </w:tr>
      <w:tr w:rsidR="0072079A" w:rsidRPr="00130D4D" w14:paraId="6B289A1C" w14:textId="77777777" w:rsidTr="0072079A">
        <w:tc>
          <w:tcPr>
            <w:tcW w:w="1728" w:type="dxa"/>
          </w:tcPr>
          <w:p w14:paraId="01AAF68C" w14:textId="77777777" w:rsidR="0072079A" w:rsidRPr="00130D4D" w:rsidRDefault="0072079A" w:rsidP="00771D56">
            <w:pPr>
              <w:rPr>
                <w:rFonts w:ascii="Times New Roman" w:hAnsi="Times New Roman" w:cs="Times New Roman"/>
              </w:rPr>
            </w:pPr>
            <w:r w:rsidRPr="00130D4D">
              <w:rPr>
                <w:rFonts w:ascii="Times New Roman" w:hAnsi="Times New Roman" w:cs="Times New Roman"/>
              </w:rPr>
              <w:t>1</w:t>
            </w:r>
          </w:p>
        </w:tc>
        <w:tc>
          <w:tcPr>
            <w:tcW w:w="2293" w:type="dxa"/>
          </w:tcPr>
          <w:p w14:paraId="16C110C2" w14:textId="0607448B" w:rsidR="0072079A" w:rsidRPr="00130D4D" w:rsidRDefault="0072079A" w:rsidP="00771D56">
            <w:pPr>
              <w:rPr>
                <w:rFonts w:ascii="Times New Roman" w:hAnsi="Times New Roman" w:cs="Times New Roman"/>
              </w:rPr>
            </w:pPr>
          </w:p>
        </w:tc>
        <w:tc>
          <w:tcPr>
            <w:tcW w:w="1728" w:type="dxa"/>
          </w:tcPr>
          <w:p w14:paraId="07ACA94A" w14:textId="77777777" w:rsidR="0072079A" w:rsidRPr="00130D4D" w:rsidRDefault="0072079A" w:rsidP="00771D56">
            <w:pPr>
              <w:rPr>
                <w:rFonts w:ascii="Times New Roman" w:hAnsi="Times New Roman" w:cs="Times New Roman"/>
              </w:rPr>
            </w:pPr>
          </w:p>
        </w:tc>
        <w:tc>
          <w:tcPr>
            <w:tcW w:w="2279" w:type="dxa"/>
          </w:tcPr>
          <w:p w14:paraId="05E738F4" w14:textId="29218565" w:rsidR="0072079A" w:rsidRPr="00130D4D" w:rsidRDefault="0072079A" w:rsidP="00771D56">
            <w:pPr>
              <w:rPr>
                <w:rFonts w:ascii="Times New Roman" w:hAnsi="Times New Roman" w:cs="Times New Roman"/>
              </w:rPr>
            </w:pPr>
          </w:p>
        </w:tc>
        <w:tc>
          <w:tcPr>
            <w:tcW w:w="2070" w:type="dxa"/>
          </w:tcPr>
          <w:p w14:paraId="12809D8B" w14:textId="77777777" w:rsidR="0072079A" w:rsidRPr="00130D4D" w:rsidRDefault="0072079A" w:rsidP="00771D56">
            <w:pPr>
              <w:rPr>
                <w:rFonts w:ascii="Times New Roman" w:hAnsi="Times New Roman" w:cs="Times New Roman"/>
              </w:rPr>
            </w:pPr>
          </w:p>
        </w:tc>
      </w:tr>
      <w:tr w:rsidR="0072079A" w:rsidRPr="00130D4D" w14:paraId="7FDF3BDD" w14:textId="77777777" w:rsidTr="0072079A">
        <w:tc>
          <w:tcPr>
            <w:tcW w:w="1728" w:type="dxa"/>
          </w:tcPr>
          <w:p w14:paraId="0FAD225B" w14:textId="77777777" w:rsidR="0072079A" w:rsidRPr="00130D4D" w:rsidRDefault="0072079A" w:rsidP="00771D56">
            <w:pPr>
              <w:rPr>
                <w:rFonts w:ascii="Times New Roman" w:hAnsi="Times New Roman" w:cs="Times New Roman"/>
              </w:rPr>
            </w:pPr>
            <w:r w:rsidRPr="00130D4D">
              <w:rPr>
                <w:rFonts w:ascii="Times New Roman" w:hAnsi="Times New Roman" w:cs="Times New Roman"/>
              </w:rPr>
              <w:t>2</w:t>
            </w:r>
          </w:p>
        </w:tc>
        <w:tc>
          <w:tcPr>
            <w:tcW w:w="2293" w:type="dxa"/>
          </w:tcPr>
          <w:p w14:paraId="000BAC0B" w14:textId="454431C7" w:rsidR="0072079A" w:rsidRPr="00130D4D" w:rsidRDefault="0072079A" w:rsidP="00771D56">
            <w:pPr>
              <w:rPr>
                <w:rFonts w:ascii="Times New Roman" w:hAnsi="Times New Roman" w:cs="Times New Roman"/>
              </w:rPr>
            </w:pPr>
          </w:p>
        </w:tc>
        <w:tc>
          <w:tcPr>
            <w:tcW w:w="1728" w:type="dxa"/>
          </w:tcPr>
          <w:p w14:paraId="5AD3D133" w14:textId="77777777" w:rsidR="0072079A" w:rsidRPr="00130D4D" w:rsidRDefault="0072079A" w:rsidP="00771D56">
            <w:pPr>
              <w:rPr>
                <w:rFonts w:ascii="Times New Roman" w:hAnsi="Times New Roman" w:cs="Times New Roman"/>
              </w:rPr>
            </w:pPr>
          </w:p>
        </w:tc>
        <w:tc>
          <w:tcPr>
            <w:tcW w:w="2279" w:type="dxa"/>
          </w:tcPr>
          <w:p w14:paraId="0B0D7C01" w14:textId="5FDD3B98" w:rsidR="0072079A" w:rsidRPr="00130D4D" w:rsidRDefault="0072079A" w:rsidP="00771D56">
            <w:pPr>
              <w:rPr>
                <w:rFonts w:ascii="Times New Roman" w:hAnsi="Times New Roman" w:cs="Times New Roman"/>
              </w:rPr>
            </w:pPr>
          </w:p>
        </w:tc>
        <w:tc>
          <w:tcPr>
            <w:tcW w:w="2070" w:type="dxa"/>
          </w:tcPr>
          <w:p w14:paraId="1F5AF7C0" w14:textId="77777777" w:rsidR="0072079A" w:rsidRPr="00130D4D" w:rsidRDefault="0072079A" w:rsidP="00771D56">
            <w:pPr>
              <w:rPr>
                <w:rFonts w:ascii="Times New Roman" w:hAnsi="Times New Roman" w:cs="Times New Roman"/>
              </w:rPr>
            </w:pPr>
          </w:p>
        </w:tc>
      </w:tr>
      <w:tr w:rsidR="0072079A" w:rsidRPr="00130D4D" w14:paraId="6774D1AA" w14:textId="77777777" w:rsidTr="0072079A">
        <w:tc>
          <w:tcPr>
            <w:tcW w:w="1728" w:type="dxa"/>
          </w:tcPr>
          <w:p w14:paraId="3208998D" w14:textId="77777777" w:rsidR="0072079A" w:rsidRPr="00130D4D" w:rsidRDefault="0072079A" w:rsidP="00771D56">
            <w:pPr>
              <w:rPr>
                <w:rFonts w:ascii="Times New Roman" w:hAnsi="Times New Roman" w:cs="Times New Roman"/>
              </w:rPr>
            </w:pPr>
            <w:r w:rsidRPr="00130D4D">
              <w:rPr>
                <w:rFonts w:ascii="Times New Roman" w:hAnsi="Times New Roman" w:cs="Times New Roman"/>
              </w:rPr>
              <w:t>3</w:t>
            </w:r>
          </w:p>
        </w:tc>
        <w:tc>
          <w:tcPr>
            <w:tcW w:w="2293" w:type="dxa"/>
          </w:tcPr>
          <w:p w14:paraId="0EF79144" w14:textId="16175E74" w:rsidR="0072079A" w:rsidRPr="00130D4D" w:rsidRDefault="0072079A" w:rsidP="00771D56">
            <w:pPr>
              <w:rPr>
                <w:rFonts w:ascii="Times New Roman" w:hAnsi="Times New Roman" w:cs="Times New Roman"/>
              </w:rPr>
            </w:pPr>
          </w:p>
        </w:tc>
        <w:tc>
          <w:tcPr>
            <w:tcW w:w="1728" w:type="dxa"/>
          </w:tcPr>
          <w:p w14:paraId="4A8C856A" w14:textId="77777777" w:rsidR="0072079A" w:rsidRPr="00130D4D" w:rsidRDefault="0072079A" w:rsidP="00771D56">
            <w:pPr>
              <w:rPr>
                <w:rFonts w:ascii="Times New Roman" w:hAnsi="Times New Roman" w:cs="Times New Roman"/>
              </w:rPr>
            </w:pPr>
          </w:p>
        </w:tc>
        <w:tc>
          <w:tcPr>
            <w:tcW w:w="2279" w:type="dxa"/>
          </w:tcPr>
          <w:p w14:paraId="0BE717B1" w14:textId="643666EC" w:rsidR="0072079A" w:rsidRPr="00130D4D" w:rsidRDefault="0072079A" w:rsidP="00771D56">
            <w:pPr>
              <w:rPr>
                <w:rFonts w:ascii="Times New Roman" w:hAnsi="Times New Roman" w:cs="Times New Roman"/>
              </w:rPr>
            </w:pPr>
          </w:p>
        </w:tc>
        <w:tc>
          <w:tcPr>
            <w:tcW w:w="2070" w:type="dxa"/>
          </w:tcPr>
          <w:p w14:paraId="3B848F28" w14:textId="77777777" w:rsidR="0072079A" w:rsidRPr="00130D4D" w:rsidRDefault="0072079A" w:rsidP="00771D56">
            <w:pPr>
              <w:rPr>
                <w:rFonts w:ascii="Times New Roman" w:hAnsi="Times New Roman" w:cs="Times New Roman"/>
              </w:rPr>
            </w:pPr>
          </w:p>
        </w:tc>
      </w:tr>
      <w:tr w:rsidR="0072079A" w:rsidRPr="00130D4D" w14:paraId="6AA2217F" w14:textId="77777777" w:rsidTr="0072079A">
        <w:tc>
          <w:tcPr>
            <w:tcW w:w="1728" w:type="dxa"/>
          </w:tcPr>
          <w:p w14:paraId="079C4253" w14:textId="77777777" w:rsidR="0072079A" w:rsidRPr="00130D4D" w:rsidRDefault="0072079A" w:rsidP="00771D56">
            <w:pPr>
              <w:rPr>
                <w:rFonts w:ascii="Times New Roman" w:hAnsi="Times New Roman" w:cs="Times New Roman"/>
              </w:rPr>
            </w:pPr>
            <w:r w:rsidRPr="00130D4D">
              <w:rPr>
                <w:rFonts w:ascii="Times New Roman" w:hAnsi="Times New Roman" w:cs="Times New Roman"/>
              </w:rPr>
              <w:t>4</w:t>
            </w:r>
          </w:p>
        </w:tc>
        <w:tc>
          <w:tcPr>
            <w:tcW w:w="2293" w:type="dxa"/>
          </w:tcPr>
          <w:p w14:paraId="10A91C48" w14:textId="277607FE" w:rsidR="0072079A" w:rsidRPr="00130D4D" w:rsidRDefault="0072079A" w:rsidP="00771D56">
            <w:pPr>
              <w:rPr>
                <w:rFonts w:ascii="Times New Roman" w:hAnsi="Times New Roman" w:cs="Times New Roman"/>
              </w:rPr>
            </w:pPr>
          </w:p>
        </w:tc>
        <w:tc>
          <w:tcPr>
            <w:tcW w:w="1728" w:type="dxa"/>
          </w:tcPr>
          <w:p w14:paraId="42AEBD7D" w14:textId="77777777" w:rsidR="0072079A" w:rsidRPr="00130D4D" w:rsidRDefault="0072079A" w:rsidP="00771D56">
            <w:pPr>
              <w:rPr>
                <w:rFonts w:ascii="Times New Roman" w:hAnsi="Times New Roman" w:cs="Times New Roman"/>
              </w:rPr>
            </w:pPr>
          </w:p>
        </w:tc>
        <w:tc>
          <w:tcPr>
            <w:tcW w:w="2279" w:type="dxa"/>
          </w:tcPr>
          <w:p w14:paraId="44A83B41" w14:textId="198F3F24" w:rsidR="0072079A" w:rsidRPr="00130D4D" w:rsidRDefault="0072079A" w:rsidP="00771D56">
            <w:pPr>
              <w:rPr>
                <w:rFonts w:ascii="Times New Roman" w:hAnsi="Times New Roman" w:cs="Times New Roman"/>
              </w:rPr>
            </w:pPr>
          </w:p>
        </w:tc>
        <w:tc>
          <w:tcPr>
            <w:tcW w:w="2070" w:type="dxa"/>
          </w:tcPr>
          <w:p w14:paraId="04F5F419" w14:textId="77777777" w:rsidR="0072079A" w:rsidRPr="00130D4D" w:rsidRDefault="0072079A" w:rsidP="00771D56">
            <w:pPr>
              <w:rPr>
                <w:rFonts w:ascii="Times New Roman" w:hAnsi="Times New Roman" w:cs="Times New Roman"/>
              </w:rPr>
            </w:pPr>
          </w:p>
        </w:tc>
      </w:tr>
      <w:tr w:rsidR="0072079A" w:rsidRPr="00130D4D" w14:paraId="261C02C3" w14:textId="77777777" w:rsidTr="0072079A">
        <w:tc>
          <w:tcPr>
            <w:tcW w:w="1728" w:type="dxa"/>
          </w:tcPr>
          <w:p w14:paraId="68EBEABD" w14:textId="77777777" w:rsidR="0072079A" w:rsidRPr="00130D4D" w:rsidRDefault="0072079A" w:rsidP="00771D56">
            <w:pPr>
              <w:rPr>
                <w:rFonts w:ascii="Times New Roman" w:hAnsi="Times New Roman" w:cs="Times New Roman"/>
              </w:rPr>
            </w:pPr>
            <w:r w:rsidRPr="00130D4D">
              <w:rPr>
                <w:rFonts w:ascii="Times New Roman" w:hAnsi="Times New Roman" w:cs="Times New Roman"/>
              </w:rPr>
              <w:t>5</w:t>
            </w:r>
          </w:p>
        </w:tc>
        <w:tc>
          <w:tcPr>
            <w:tcW w:w="2293" w:type="dxa"/>
          </w:tcPr>
          <w:p w14:paraId="3D993A30" w14:textId="62C98F37" w:rsidR="0072079A" w:rsidRPr="00130D4D" w:rsidRDefault="0072079A" w:rsidP="00771D56">
            <w:pPr>
              <w:rPr>
                <w:rFonts w:ascii="Times New Roman" w:hAnsi="Times New Roman" w:cs="Times New Roman"/>
              </w:rPr>
            </w:pPr>
          </w:p>
        </w:tc>
        <w:tc>
          <w:tcPr>
            <w:tcW w:w="1728" w:type="dxa"/>
          </w:tcPr>
          <w:p w14:paraId="3A5A21FF" w14:textId="77777777" w:rsidR="0072079A" w:rsidRPr="00130D4D" w:rsidRDefault="0072079A" w:rsidP="00771D56">
            <w:pPr>
              <w:rPr>
                <w:rFonts w:ascii="Times New Roman" w:hAnsi="Times New Roman" w:cs="Times New Roman"/>
              </w:rPr>
            </w:pPr>
          </w:p>
        </w:tc>
        <w:tc>
          <w:tcPr>
            <w:tcW w:w="2279" w:type="dxa"/>
          </w:tcPr>
          <w:p w14:paraId="2ED71652" w14:textId="761D72C9" w:rsidR="0072079A" w:rsidRPr="00130D4D" w:rsidRDefault="0072079A" w:rsidP="00771D56">
            <w:pPr>
              <w:rPr>
                <w:rFonts w:ascii="Times New Roman" w:hAnsi="Times New Roman" w:cs="Times New Roman"/>
              </w:rPr>
            </w:pPr>
          </w:p>
        </w:tc>
        <w:tc>
          <w:tcPr>
            <w:tcW w:w="2070" w:type="dxa"/>
          </w:tcPr>
          <w:p w14:paraId="0C8003BC" w14:textId="77777777" w:rsidR="0072079A" w:rsidRPr="00130D4D" w:rsidRDefault="0072079A" w:rsidP="00771D56">
            <w:pPr>
              <w:rPr>
                <w:rFonts w:ascii="Times New Roman" w:hAnsi="Times New Roman" w:cs="Times New Roman"/>
              </w:rPr>
            </w:pPr>
          </w:p>
        </w:tc>
      </w:tr>
    </w:tbl>
    <w:p w14:paraId="1DE5ED3B" w14:textId="24EB56C1" w:rsidR="0050615A" w:rsidRPr="00130D4D" w:rsidRDefault="0050615A" w:rsidP="00DE32C5">
      <w:pPr>
        <w:pStyle w:val="ListBullet"/>
        <w:numPr>
          <w:ilvl w:val="0"/>
          <w:numId w:val="0"/>
        </w:numPr>
        <w:spacing w:after="20"/>
        <w:rPr>
          <w:rFonts w:ascii="Times New Roman" w:hAnsi="Times New Roman" w:cs="Times New Roman"/>
          <w:sz w:val="24"/>
          <w:szCs w:val="24"/>
        </w:rPr>
      </w:pPr>
    </w:p>
    <w:p w14:paraId="18CA9FA4" w14:textId="0E42E2F5" w:rsidR="0050615A" w:rsidRPr="00130D4D" w:rsidRDefault="00000000">
      <w:pPr>
        <w:pStyle w:val="Heading2"/>
        <w:spacing w:before="160" w:after="80"/>
        <w:rPr>
          <w:rFonts w:ascii="Times New Roman" w:hAnsi="Times New Roman" w:cs="Times New Roman"/>
          <w:sz w:val="24"/>
          <w:szCs w:val="24"/>
        </w:rPr>
      </w:pPr>
      <w:r w:rsidRPr="00130D4D">
        <w:rPr>
          <w:rFonts w:ascii="Times New Roman" w:hAnsi="Times New Roman" w:cs="Times New Roman"/>
          <w:sz w:val="24"/>
          <w:szCs w:val="24"/>
        </w:rPr>
        <w:t xml:space="preserve">Form </w:t>
      </w:r>
      <w:r w:rsidR="00230AA6">
        <w:rPr>
          <w:rFonts w:ascii="Times New Roman" w:hAnsi="Times New Roman" w:cs="Times New Roman"/>
          <w:sz w:val="24"/>
          <w:szCs w:val="24"/>
        </w:rPr>
        <w:t>6</w:t>
      </w:r>
      <w:r w:rsidRPr="00130D4D">
        <w:rPr>
          <w:rFonts w:ascii="Times New Roman" w:hAnsi="Times New Roman" w:cs="Times New Roman"/>
          <w:sz w:val="24"/>
          <w:szCs w:val="24"/>
        </w:rPr>
        <w:t>. Warranty and After-Sales Service Plan</w:t>
      </w:r>
    </w:p>
    <w:p w14:paraId="305B1AB0" w14:textId="77777777" w:rsidR="0050615A" w:rsidRPr="00130D4D" w:rsidRDefault="00000000" w:rsidP="00DE32C5">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State warranty periods, response times, local support arrangements, spare parts availability, and contact channels for maintenance and fault response.</w:t>
      </w:r>
    </w:p>
    <w:p w14:paraId="20E32B03" w14:textId="534BD015" w:rsidR="00DE32C5" w:rsidRPr="00130D4D" w:rsidRDefault="00230AA6" w:rsidP="00DE32C5">
      <w:pPr>
        <w:pStyle w:val="Heading2"/>
        <w:spacing w:before="160" w:after="80"/>
        <w:rPr>
          <w:rFonts w:ascii="Times New Roman" w:hAnsi="Times New Roman" w:cs="Times New Roman"/>
          <w:sz w:val="24"/>
          <w:szCs w:val="24"/>
        </w:rPr>
      </w:pPr>
      <w:r>
        <w:rPr>
          <w:rFonts w:ascii="Times New Roman" w:hAnsi="Times New Roman" w:cs="Times New Roman"/>
          <w:sz w:val="24"/>
          <w:szCs w:val="24"/>
        </w:rPr>
        <w:br w:type="column"/>
      </w:r>
      <w:r w:rsidRPr="00130D4D">
        <w:rPr>
          <w:rFonts w:ascii="Times New Roman" w:hAnsi="Times New Roman" w:cs="Times New Roman"/>
          <w:sz w:val="24"/>
          <w:szCs w:val="24"/>
        </w:rPr>
        <w:t xml:space="preserve">Form </w:t>
      </w:r>
      <w:r>
        <w:rPr>
          <w:rFonts w:ascii="Times New Roman" w:hAnsi="Times New Roman" w:cs="Times New Roman"/>
          <w:sz w:val="24"/>
          <w:szCs w:val="24"/>
        </w:rPr>
        <w:t>7</w:t>
      </w:r>
      <w:r w:rsidRPr="00130D4D">
        <w:rPr>
          <w:rFonts w:ascii="Times New Roman" w:hAnsi="Times New Roman" w:cs="Times New Roman"/>
          <w:sz w:val="24"/>
          <w:szCs w:val="24"/>
        </w:rPr>
        <w:t>. Price Schedule / BOQ</w:t>
      </w:r>
    </w:p>
    <w:tbl>
      <w:tblPr>
        <w:tblStyle w:val="TableGrid"/>
        <w:tblW w:w="0" w:type="auto"/>
        <w:jc w:val="center"/>
        <w:tblLook w:val="04A0" w:firstRow="1" w:lastRow="0" w:firstColumn="1" w:lastColumn="0" w:noHBand="0" w:noVBand="1"/>
      </w:tblPr>
      <w:tblGrid>
        <w:gridCol w:w="1094"/>
        <w:gridCol w:w="2703"/>
        <w:gridCol w:w="1266"/>
        <w:gridCol w:w="1135"/>
        <w:gridCol w:w="1165"/>
        <w:gridCol w:w="1387"/>
        <w:gridCol w:w="1212"/>
      </w:tblGrid>
      <w:tr w:rsidR="00DE32C5" w:rsidRPr="00130D4D" w14:paraId="3408CE32" w14:textId="77777777" w:rsidTr="00C92C3E">
        <w:trPr>
          <w:tblHeader/>
          <w:jc w:val="center"/>
        </w:trPr>
        <w:tc>
          <w:tcPr>
            <w:tcW w:w="1125" w:type="dxa"/>
            <w:shd w:val="clear" w:color="auto" w:fill="D9E2F3"/>
            <w:vAlign w:val="center"/>
          </w:tcPr>
          <w:p w14:paraId="45F5D081"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b/>
                <w:color w:val="145465"/>
                <w:sz w:val="24"/>
                <w:szCs w:val="24"/>
              </w:rPr>
              <w:t>No.</w:t>
            </w:r>
          </w:p>
        </w:tc>
        <w:tc>
          <w:tcPr>
            <w:tcW w:w="2763" w:type="dxa"/>
            <w:shd w:val="clear" w:color="auto" w:fill="D9E2F3"/>
            <w:vAlign w:val="center"/>
          </w:tcPr>
          <w:p w14:paraId="024CCA78"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b/>
                <w:color w:val="145465"/>
                <w:sz w:val="24"/>
                <w:szCs w:val="24"/>
              </w:rPr>
              <w:t>Description</w:t>
            </w:r>
          </w:p>
        </w:tc>
        <w:tc>
          <w:tcPr>
            <w:tcW w:w="1298" w:type="dxa"/>
            <w:shd w:val="clear" w:color="auto" w:fill="D9E2F3"/>
            <w:vAlign w:val="center"/>
          </w:tcPr>
          <w:p w14:paraId="57001CC2"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b/>
                <w:color w:val="145465"/>
                <w:sz w:val="24"/>
                <w:szCs w:val="24"/>
              </w:rPr>
              <w:t>Qty</w:t>
            </w:r>
          </w:p>
        </w:tc>
        <w:tc>
          <w:tcPr>
            <w:tcW w:w="1161" w:type="dxa"/>
            <w:shd w:val="clear" w:color="auto" w:fill="D9E2F3"/>
            <w:vAlign w:val="center"/>
          </w:tcPr>
          <w:p w14:paraId="3A5C1D0A"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b/>
                <w:color w:val="145465"/>
                <w:sz w:val="24"/>
                <w:szCs w:val="24"/>
              </w:rPr>
              <w:t>Unit</w:t>
            </w:r>
          </w:p>
        </w:tc>
        <w:tc>
          <w:tcPr>
            <w:tcW w:w="1188" w:type="dxa"/>
            <w:shd w:val="clear" w:color="auto" w:fill="D9E2F3"/>
            <w:vAlign w:val="center"/>
          </w:tcPr>
          <w:p w14:paraId="7AD2DBF3"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b/>
                <w:color w:val="145465"/>
                <w:sz w:val="24"/>
                <w:szCs w:val="24"/>
              </w:rPr>
              <w:t>Unit Price</w:t>
            </w:r>
          </w:p>
        </w:tc>
        <w:tc>
          <w:tcPr>
            <w:tcW w:w="1422" w:type="dxa"/>
            <w:shd w:val="clear" w:color="auto" w:fill="D9E2F3"/>
            <w:vAlign w:val="center"/>
          </w:tcPr>
          <w:p w14:paraId="064CF8E2"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b/>
                <w:color w:val="145465"/>
                <w:sz w:val="24"/>
                <w:szCs w:val="24"/>
              </w:rPr>
              <w:t>Total Price</w:t>
            </w:r>
          </w:p>
        </w:tc>
        <w:tc>
          <w:tcPr>
            <w:tcW w:w="1231" w:type="dxa"/>
            <w:shd w:val="clear" w:color="auto" w:fill="D9E2F3"/>
            <w:vAlign w:val="center"/>
          </w:tcPr>
          <w:p w14:paraId="51F4B677"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b/>
                <w:color w:val="145465"/>
                <w:sz w:val="24"/>
                <w:szCs w:val="24"/>
              </w:rPr>
              <w:t>Make / Model</w:t>
            </w:r>
          </w:p>
        </w:tc>
      </w:tr>
      <w:tr w:rsidR="00DE32C5" w:rsidRPr="00130D4D" w14:paraId="73EA52BC" w14:textId="77777777" w:rsidTr="00C92C3E">
        <w:trPr>
          <w:jc w:val="center"/>
        </w:trPr>
        <w:tc>
          <w:tcPr>
            <w:tcW w:w="1125" w:type="dxa"/>
            <w:vAlign w:val="center"/>
          </w:tcPr>
          <w:p w14:paraId="50DB1B45"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1</w:t>
            </w:r>
          </w:p>
        </w:tc>
        <w:tc>
          <w:tcPr>
            <w:tcW w:w="2763" w:type="dxa"/>
            <w:vAlign w:val="center"/>
          </w:tcPr>
          <w:p w14:paraId="00B20E5F" w14:textId="77777777" w:rsidR="00DE32C5" w:rsidRPr="00130D4D" w:rsidRDefault="00DE32C5" w:rsidP="00771D56">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High Quality 600Watt Solar PV</w:t>
            </w:r>
          </w:p>
        </w:tc>
        <w:tc>
          <w:tcPr>
            <w:tcW w:w="1298" w:type="dxa"/>
            <w:vAlign w:val="center"/>
          </w:tcPr>
          <w:p w14:paraId="49DDFFFE"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50</w:t>
            </w:r>
          </w:p>
        </w:tc>
        <w:tc>
          <w:tcPr>
            <w:tcW w:w="1161" w:type="dxa"/>
            <w:vAlign w:val="center"/>
          </w:tcPr>
          <w:p w14:paraId="64B296ED"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Item</w:t>
            </w:r>
          </w:p>
        </w:tc>
        <w:tc>
          <w:tcPr>
            <w:tcW w:w="1188" w:type="dxa"/>
            <w:vAlign w:val="center"/>
          </w:tcPr>
          <w:p w14:paraId="3254FDBB" w14:textId="77777777" w:rsidR="00DE32C5" w:rsidRPr="00130D4D" w:rsidRDefault="00DE32C5" w:rsidP="00771D56">
            <w:pPr>
              <w:spacing w:before="60" w:after="60" w:line="252" w:lineRule="auto"/>
              <w:jc w:val="center"/>
              <w:rPr>
                <w:rFonts w:ascii="Times New Roman" w:hAnsi="Times New Roman" w:cs="Times New Roman"/>
                <w:sz w:val="24"/>
                <w:szCs w:val="24"/>
              </w:rPr>
            </w:pPr>
          </w:p>
        </w:tc>
        <w:tc>
          <w:tcPr>
            <w:tcW w:w="1422" w:type="dxa"/>
            <w:vAlign w:val="center"/>
          </w:tcPr>
          <w:p w14:paraId="0196BD8A" w14:textId="77777777" w:rsidR="00DE32C5" w:rsidRPr="00130D4D" w:rsidRDefault="00DE32C5" w:rsidP="00771D56">
            <w:pPr>
              <w:spacing w:before="60" w:after="60" w:line="252" w:lineRule="auto"/>
              <w:jc w:val="center"/>
              <w:rPr>
                <w:rFonts w:ascii="Times New Roman" w:hAnsi="Times New Roman" w:cs="Times New Roman"/>
                <w:sz w:val="24"/>
                <w:szCs w:val="24"/>
              </w:rPr>
            </w:pPr>
          </w:p>
        </w:tc>
        <w:tc>
          <w:tcPr>
            <w:tcW w:w="1231" w:type="dxa"/>
            <w:vAlign w:val="center"/>
          </w:tcPr>
          <w:p w14:paraId="0EF1F901" w14:textId="77777777" w:rsidR="00DE32C5" w:rsidRPr="00130D4D" w:rsidRDefault="00DE32C5" w:rsidP="00771D56">
            <w:pPr>
              <w:spacing w:before="60" w:after="60" w:line="252" w:lineRule="auto"/>
              <w:jc w:val="center"/>
              <w:rPr>
                <w:rFonts w:ascii="Times New Roman" w:hAnsi="Times New Roman" w:cs="Times New Roman"/>
                <w:sz w:val="24"/>
                <w:szCs w:val="24"/>
              </w:rPr>
            </w:pPr>
          </w:p>
        </w:tc>
      </w:tr>
      <w:tr w:rsidR="00DE32C5" w:rsidRPr="00130D4D" w14:paraId="1B758B15" w14:textId="77777777" w:rsidTr="00C92C3E">
        <w:trPr>
          <w:jc w:val="center"/>
        </w:trPr>
        <w:tc>
          <w:tcPr>
            <w:tcW w:w="1125" w:type="dxa"/>
            <w:vAlign w:val="center"/>
          </w:tcPr>
          <w:p w14:paraId="7F74E48D"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2</w:t>
            </w:r>
          </w:p>
        </w:tc>
        <w:tc>
          <w:tcPr>
            <w:tcW w:w="2763" w:type="dxa"/>
            <w:vAlign w:val="center"/>
          </w:tcPr>
          <w:p w14:paraId="4270ED2F" w14:textId="77777777" w:rsidR="00DE32C5" w:rsidRPr="00130D4D" w:rsidRDefault="00DE32C5" w:rsidP="00771D56">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Battery 51.2kWh</w:t>
            </w:r>
          </w:p>
        </w:tc>
        <w:tc>
          <w:tcPr>
            <w:tcW w:w="1298" w:type="dxa"/>
            <w:vAlign w:val="center"/>
          </w:tcPr>
          <w:p w14:paraId="0147F693"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1</w:t>
            </w:r>
          </w:p>
        </w:tc>
        <w:tc>
          <w:tcPr>
            <w:tcW w:w="1161" w:type="dxa"/>
            <w:vAlign w:val="center"/>
          </w:tcPr>
          <w:p w14:paraId="40CB185B"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Item</w:t>
            </w:r>
          </w:p>
        </w:tc>
        <w:tc>
          <w:tcPr>
            <w:tcW w:w="1188" w:type="dxa"/>
            <w:vAlign w:val="center"/>
          </w:tcPr>
          <w:p w14:paraId="4A722251" w14:textId="77777777" w:rsidR="00DE32C5" w:rsidRPr="00130D4D" w:rsidRDefault="00DE32C5" w:rsidP="00771D56">
            <w:pPr>
              <w:spacing w:before="60" w:after="60" w:line="252" w:lineRule="auto"/>
              <w:jc w:val="center"/>
              <w:rPr>
                <w:rFonts w:ascii="Times New Roman" w:hAnsi="Times New Roman" w:cs="Times New Roman"/>
                <w:sz w:val="24"/>
                <w:szCs w:val="24"/>
              </w:rPr>
            </w:pPr>
          </w:p>
        </w:tc>
        <w:tc>
          <w:tcPr>
            <w:tcW w:w="1422" w:type="dxa"/>
            <w:vAlign w:val="center"/>
          </w:tcPr>
          <w:p w14:paraId="179B58C4" w14:textId="77777777" w:rsidR="00DE32C5" w:rsidRPr="00130D4D" w:rsidRDefault="00DE32C5" w:rsidP="00771D56">
            <w:pPr>
              <w:spacing w:before="60" w:after="60" w:line="252" w:lineRule="auto"/>
              <w:jc w:val="center"/>
              <w:rPr>
                <w:rFonts w:ascii="Times New Roman" w:hAnsi="Times New Roman" w:cs="Times New Roman"/>
                <w:sz w:val="24"/>
                <w:szCs w:val="24"/>
              </w:rPr>
            </w:pPr>
          </w:p>
        </w:tc>
        <w:tc>
          <w:tcPr>
            <w:tcW w:w="1231" w:type="dxa"/>
            <w:vAlign w:val="center"/>
          </w:tcPr>
          <w:p w14:paraId="3DA91ACA" w14:textId="77777777" w:rsidR="00DE32C5" w:rsidRPr="00130D4D" w:rsidRDefault="00DE32C5" w:rsidP="00771D56">
            <w:pPr>
              <w:spacing w:before="60" w:after="60" w:line="252" w:lineRule="auto"/>
              <w:jc w:val="center"/>
              <w:rPr>
                <w:rFonts w:ascii="Times New Roman" w:hAnsi="Times New Roman" w:cs="Times New Roman"/>
                <w:sz w:val="24"/>
                <w:szCs w:val="24"/>
              </w:rPr>
            </w:pPr>
          </w:p>
        </w:tc>
      </w:tr>
      <w:tr w:rsidR="00DE32C5" w:rsidRPr="00130D4D" w14:paraId="7B9295D9" w14:textId="77777777" w:rsidTr="00C92C3E">
        <w:trPr>
          <w:jc w:val="center"/>
        </w:trPr>
        <w:tc>
          <w:tcPr>
            <w:tcW w:w="1125" w:type="dxa"/>
            <w:vAlign w:val="center"/>
          </w:tcPr>
          <w:p w14:paraId="076553FD"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3</w:t>
            </w:r>
          </w:p>
        </w:tc>
        <w:tc>
          <w:tcPr>
            <w:tcW w:w="2763" w:type="dxa"/>
            <w:vAlign w:val="center"/>
          </w:tcPr>
          <w:p w14:paraId="5553BC98" w14:textId="77777777" w:rsidR="00DE32C5" w:rsidRPr="00130D4D" w:rsidRDefault="00DE32C5" w:rsidP="00771D56">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Battery Cable 50 mm Square</w:t>
            </w:r>
          </w:p>
        </w:tc>
        <w:tc>
          <w:tcPr>
            <w:tcW w:w="1298" w:type="dxa"/>
            <w:vAlign w:val="center"/>
          </w:tcPr>
          <w:p w14:paraId="0876E917"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22</w:t>
            </w:r>
          </w:p>
        </w:tc>
        <w:tc>
          <w:tcPr>
            <w:tcW w:w="1161" w:type="dxa"/>
            <w:vAlign w:val="center"/>
          </w:tcPr>
          <w:p w14:paraId="54D8D0F9"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Item</w:t>
            </w:r>
          </w:p>
        </w:tc>
        <w:tc>
          <w:tcPr>
            <w:tcW w:w="1188" w:type="dxa"/>
            <w:vAlign w:val="center"/>
          </w:tcPr>
          <w:p w14:paraId="1CD5D473" w14:textId="77777777" w:rsidR="00DE32C5" w:rsidRPr="00130D4D" w:rsidRDefault="00DE32C5" w:rsidP="00771D56">
            <w:pPr>
              <w:spacing w:before="60" w:after="60" w:line="252" w:lineRule="auto"/>
              <w:jc w:val="center"/>
              <w:rPr>
                <w:rFonts w:ascii="Times New Roman" w:hAnsi="Times New Roman" w:cs="Times New Roman"/>
                <w:sz w:val="24"/>
                <w:szCs w:val="24"/>
              </w:rPr>
            </w:pPr>
          </w:p>
        </w:tc>
        <w:tc>
          <w:tcPr>
            <w:tcW w:w="1422" w:type="dxa"/>
            <w:vAlign w:val="center"/>
          </w:tcPr>
          <w:p w14:paraId="5243FA25" w14:textId="77777777" w:rsidR="00DE32C5" w:rsidRPr="00130D4D" w:rsidRDefault="00DE32C5" w:rsidP="00771D56">
            <w:pPr>
              <w:spacing w:before="60" w:after="60" w:line="252" w:lineRule="auto"/>
              <w:jc w:val="center"/>
              <w:rPr>
                <w:rFonts w:ascii="Times New Roman" w:hAnsi="Times New Roman" w:cs="Times New Roman"/>
                <w:sz w:val="24"/>
                <w:szCs w:val="24"/>
              </w:rPr>
            </w:pPr>
          </w:p>
        </w:tc>
        <w:tc>
          <w:tcPr>
            <w:tcW w:w="1231" w:type="dxa"/>
            <w:vAlign w:val="center"/>
          </w:tcPr>
          <w:p w14:paraId="14E04A64" w14:textId="77777777" w:rsidR="00DE32C5" w:rsidRPr="00130D4D" w:rsidRDefault="00DE32C5" w:rsidP="00771D56">
            <w:pPr>
              <w:spacing w:before="60" w:after="60" w:line="252" w:lineRule="auto"/>
              <w:jc w:val="center"/>
              <w:rPr>
                <w:rFonts w:ascii="Times New Roman" w:hAnsi="Times New Roman" w:cs="Times New Roman"/>
                <w:sz w:val="24"/>
                <w:szCs w:val="24"/>
              </w:rPr>
            </w:pPr>
          </w:p>
        </w:tc>
      </w:tr>
      <w:tr w:rsidR="00DE32C5" w:rsidRPr="00130D4D" w14:paraId="1674C011" w14:textId="77777777" w:rsidTr="00C92C3E">
        <w:trPr>
          <w:jc w:val="center"/>
        </w:trPr>
        <w:tc>
          <w:tcPr>
            <w:tcW w:w="1125" w:type="dxa"/>
            <w:vAlign w:val="center"/>
          </w:tcPr>
          <w:p w14:paraId="418B9686"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4</w:t>
            </w:r>
          </w:p>
        </w:tc>
        <w:tc>
          <w:tcPr>
            <w:tcW w:w="2763" w:type="dxa"/>
            <w:vAlign w:val="center"/>
          </w:tcPr>
          <w:p w14:paraId="231A73B7" w14:textId="77777777" w:rsidR="00DE32C5" w:rsidRPr="00130D4D" w:rsidRDefault="00DE32C5" w:rsidP="00771D56">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ET 50kW Inverter</w:t>
            </w:r>
          </w:p>
        </w:tc>
        <w:tc>
          <w:tcPr>
            <w:tcW w:w="1298" w:type="dxa"/>
            <w:vAlign w:val="center"/>
          </w:tcPr>
          <w:p w14:paraId="48D5EF93"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1</w:t>
            </w:r>
          </w:p>
        </w:tc>
        <w:tc>
          <w:tcPr>
            <w:tcW w:w="1161" w:type="dxa"/>
            <w:vAlign w:val="center"/>
          </w:tcPr>
          <w:p w14:paraId="5254A7CD"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Item</w:t>
            </w:r>
          </w:p>
        </w:tc>
        <w:tc>
          <w:tcPr>
            <w:tcW w:w="1188" w:type="dxa"/>
            <w:vAlign w:val="center"/>
          </w:tcPr>
          <w:p w14:paraId="14B655AB" w14:textId="77777777" w:rsidR="00DE32C5" w:rsidRPr="00130D4D" w:rsidRDefault="00DE32C5" w:rsidP="00771D56">
            <w:pPr>
              <w:spacing w:before="60" w:after="60" w:line="252" w:lineRule="auto"/>
              <w:jc w:val="center"/>
              <w:rPr>
                <w:rFonts w:ascii="Times New Roman" w:hAnsi="Times New Roman" w:cs="Times New Roman"/>
                <w:sz w:val="24"/>
                <w:szCs w:val="24"/>
              </w:rPr>
            </w:pPr>
          </w:p>
        </w:tc>
        <w:tc>
          <w:tcPr>
            <w:tcW w:w="1422" w:type="dxa"/>
            <w:vAlign w:val="center"/>
          </w:tcPr>
          <w:p w14:paraId="32012DB4" w14:textId="77777777" w:rsidR="00DE32C5" w:rsidRPr="00130D4D" w:rsidRDefault="00DE32C5" w:rsidP="00771D56">
            <w:pPr>
              <w:spacing w:before="60" w:after="60" w:line="252" w:lineRule="auto"/>
              <w:jc w:val="center"/>
              <w:rPr>
                <w:rFonts w:ascii="Times New Roman" w:hAnsi="Times New Roman" w:cs="Times New Roman"/>
                <w:sz w:val="24"/>
                <w:szCs w:val="24"/>
              </w:rPr>
            </w:pPr>
          </w:p>
        </w:tc>
        <w:tc>
          <w:tcPr>
            <w:tcW w:w="1231" w:type="dxa"/>
            <w:vAlign w:val="center"/>
          </w:tcPr>
          <w:p w14:paraId="72432F26" w14:textId="77777777" w:rsidR="00DE32C5" w:rsidRPr="00130D4D" w:rsidRDefault="00DE32C5" w:rsidP="00771D56">
            <w:pPr>
              <w:spacing w:before="60" w:after="60" w:line="252" w:lineRule="auto"/>
              <w:jc w:val="center"/>
              <w:rPr>
                <w:rFonts w:ascii="Times New Roman" w:hAnsi="Times New Roman" w:cs="Times New Roman"/>
                <w:sz w:val="24"/>
                <w:szCs w:val="24"/>
              </w:rPr>
            </w:pPr>
          </w:p>
        </w:tc>
      </w:tr>
      <w:tr w:rsidR="00DE32C5" w:rsidRPr="00130D4D" w14:paraId="5282C8F3" w14:textId="77777777" w:rsidTr="00C92C3E">
        <w:trPr>
          <w:jc w:val="center"/>
        </w:trPr>
        <w:tc>
          <w:tcPr>
            <w:tcW w:w="1125" w:type="dxa"/>
            <w:vAlign w:val="center"/>
          </w:tcPr>
          <w:p w14:paraId="17F8F803"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5</w:t>
            </w:r>
          </w:p>
        </w:tc>
        <w:tc>
          <w:tcPr>
            <w:tcW w:w="2763" w:type="dxa"/>
            <w:vAlign w:val="center"/>
          </w:tcPr>
          <w:p w14:paraId="454F4888" w14:textId="77777777" w:rsidR="00DE32C5" w:rsidRPr="00130D4D" w:rsidRDefault="00DE32C5" w:rsidP="00771D56">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STS</w:t>
            </w:r>
          </w:p>
        </w:tc>
        <w:tc>
          <w:tcPr>
            <w:tcW w:w="1298" w:type="dxa"/>
            <w:vAlign w:val="center"/>
          </w:tcPr>
          <w:p w14:paraId="0D9E6127"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1</w:t>
            </w:r>
          </w:p>
        </w:tc>
        <w:tc>
          <w:tcPr>
            <w:tcW w:w="1161" w:type="dxa"/>
            <w:vAlign w:val="center"/>
          </w:tcPr>
          <w:p w14:paraId="1001BD2F"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Item</w:t>
            </w:r>
          </w:p>
        </w:tc>
        <w:tc>
          <w:tcPr>
            <w:tcW w:w="1188" w:type="dxa"/>
            <w:vAlign w:val="center"/>
          </w:tcPr>
          <w:p w14:paraId="2DC36767" w14:textId="77777777" w:rsidR="00DE32C5" w:rsidRPr="00130D4D" w:rsidRDefault="00DE32C5" w:rsidP="00771D56">
            <w:pPr>
              <w:spacing w:before="60" w:after="60" w:line="252" w:lineRule="auto"/>
              <w:jc w:val="center"/>
              <w:rPr>
                <w:rFonts w:ascii="Times New Roman" w:hAnsi="Times New Roman" w:cs="Times New Roman"/>
                <w:sz w:val="24"/>
                <w:szCs w:val="24"/>
              </w:rPr>
            </w:pPr>
          </w:p>
        </w:tc>
        <w:tc>
          <w:tcPr>
            <w:tcW w:w="1422" w:type="dxa"/>
            <w:vAlign w:val="center"/>
          </w:tcPr>
          <w:p w14:paraId="3C629E27" w14:textId="77777777" w:rsidR="00DE32C5" w:rsidRPr="00130D4D" w:rsidRDefault="00DE32C5" w:rsidP="00771D56">
            <w:pPr>
              <w:spacing w:before="60" w:after="60" w:line="252" w:lineRule="auto"/>
              <w:jc w:val="center"/>
              <w:rPr>
                <w:rFonts w:ascii="Times New Roman" w:hAnsi="Times New Roman" w:cs="Times New Roman"/>
                <w:sz w:val="24"/>
                <w:szCs w:val="24"/>
              </w:rPr>
            </w:pPr>
          </w:p>
        </w:tc>
        <w:tc>
          <w:tcPr>
            <w:tcW w:w="1231" w:type="dxa"/>
            <w:vAlign w:val="center"/>
          </w:tcPr>
          <w:p w14:paraId="2E5A1FCD" w14:textId="77777777" w:rsidR="00DE32C5" w:rsidRPr="00130D4D" w:rsidRDefault="00DE32C5" w:rsidP="00771D56">
            <w:pPr>
              <w:spacing w:before="60" w:after="60" w:line="252" w:lineRule="auto"/>
              <w:jc w:val="center"/>
              <w:rPr>
                <w:rFonts w:ascii="Times New Roman" w:hAnsi="Times New Roman" w:cs="Times New Roman"/>
                <w:sz w:val="24"/>
                <w:szCs w:val="24"/>
              </w:rPr>
            </w:pPr>
          </w:p>
        </w:tc>
      </w:tr>
      <w:tr w:rsidR="00DE32C5" w:rsidRPr="00130D4D" w14:paraId="5B3E4F18" w14:textId="77777777" w:rsidTr="00C92C3E">
        <w:trPr>
          <w:jc w:val="center"/>
        </w:trPr>
        <w:tc>
          <w:tcPr>
            <w:tcW w:w="1125" w:type="dxa"/>
            <w:vAlign w:val="center"/>
          </w:tcPr>
          <w:p w14:paraId="7E63E512"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6</w:t>
            </w:r>
          </w:p>
        </w:tc>
        <w:tc>
          <w:tcPr>
            <w:tcW w:w="2763" w:type="dxa"/>
            <w:vAlign w:val="center"/>
          </w:tcPr>
          <w:p w14:paraId="5957D8BA" w14:textId="77777777" w:rsidR="00DE32C5" w:rsidRPr="00130D4D" w:rsidRDefault="00DE32C5" w:rsidP="00771D56">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Solar Structure</w:t>
            </w:r>
          </w:p>
        </w:tc>
        <w:tc>
          <w:tcPr>
            <w:tcW w:w="1298" w:type="dxa"/>
            <w:vAlign w:val="center"/>
          </w:tcPr>
          <w:p w14:paraId="1A2234B5"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50</w:t>
            </w:r>
          </w:p>
        </w:tc>
        <w:tc>
          <w:tcPr>
            <w:tcW w:w="1161" w:type="dxa"/>
            <w:vAlign w:val="center"/>
          </w:tcPr>
          <w:p w14:paraId="2D4CD521"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Item</w:t>
            </w:r>
          </w:p>
        </w:tc>
        <w:tc>
          <w:tcPr>
            <w:tcW w:w="1188" w:type="dxa"/>
            <w:vAlign w:val="center"/>
          </w:tcPr>
          <w:p w14:paraId="77991080" w14:textId="77777777" w:rsidR="00DE32C5" w:rsidRPr="00130D4D" w:rsidRDefault="00DE32C5" w:rsidP="00771D56">
            <w:pPr>
              <w:spacing w:before="60" w:after="60" w:line="252" w:lineRule="auto"/>
              <w:jc w:val="center"/>
              <w:rPr>
                <w:rFonts w:ascii="Times New Roman" w:hAnsi="Times New Roman" w:cs="Times New Roman"/>
                <w:sz w:val="24"/>
                <w:szCs w:val="24"/>
              </w:rPr>
            </w:pPr>
          </w:p>
        </w:tc>
        <w:tc>
          <w:tcPr>
            <w:tcW w:w="1422" w:type="dxa"/>
            <w:vAlign w:val="center"/>
          </w:tcPr>
          <w:p w14:paraId="461B0393" w14:textId="77777777" w:rsidR="00DE32C5" w:rsidRPr="00130D4D" w:rsidRDefault="00DE32C5" w:rsidP="00771D56">
            <w:pPr>
              <w:spacing w:before="60" w:after="60" w:line="252" w:lineRule="auto"/>
              <w:jc w:val="center"/>
              <w:rPr>
                <w:rFonts w:ascii="Times New Roman" w:hAnsi="Times New Roman" w:cs="Times New Roman"/>
                <w:sz w:val="24"/>
                <w:szCs w:val="24"/>
              </w:rPr>
            </w:pPr>
          </w:p>
        </w:tc>
        <w:tc>
          <w:tcPr>
            <w:tcW w:w="1231" w:type="dxa"/>
            <w:vAlign w:val="center"/>
          </w:tcPr>
          <w:p w14:paraId="1564E8A9" w14:textId="77777777" w:rsidR="00DE32C5" w:rsidRPr="00130D4D" w:rsidRDefault="00DE32C5" w:rsidP="00771D56">
            <w:pPr>
              <w:spacing w:before="60" w:after="60" w:line="252" w:lineRule="auto"/>
              <w:jc w:val="center"/>
              <w:rPr>
                <w:rFonts w:ascii="Times New Roman" w:hAnsi="Times New Roman" w:cs="Times New Roman"/>
                <w:sz w:val="24"/>
                <w:szCs w:val="24"/>
              </w:rPr>
            </w:pPr>
          </w:p>
        </w:tc>
      </w:tr>
      <w:tr w:rsidR="00DE32C5" w:rsidRPr="00130D4D" w14:paraId="1BC69E43" w14:textId="77777777" w:rsidTr="00C92C3E">
        <w:trPr>
          <w:jc w:val="center"/>
        </w:trPr>
        <w:tc>
          <w:tcPr>
            <w:tcW w:w="1125" w:type="dxa"/>
            <w:vAlign w:val="center"/>
          </w:tcPr>
          <w:p w14:paraId="006D324D"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7</w:t>
            </w:r>
          </w:p>
        </w:tc>
        <w:tc>
          <w:tcPr>
            <w:tcW w:w="2763" w:type="dxa"/>
            <w:vAlign w:val="center"/>
          </w:tcPr>
          <w:p w14:paraId="782F5AA2" w14:textId="77777777" w:rsidR="00DE32C5" w:rsidRPr="00130D4D" w:rsidRDefault="00DE32C5" w:rsidP="00771D56">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PV Solar Cable 6mm Square</w:t>
            </w:r>
          </w:p>
        </w:tc>
        <w:tc>
          <w:tcPr>
            <w:tcW w:w="1298" w:type="dxa"/>
            <w:vAlign w:val="center"/>
          </w:tcPr>
          <w:p w14:paraId="4BB4EE91"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2400</w:t>
            </w:r>
          </w:p>
        </w:tc>
        <w:tc>
          <w:tcPr>
            <w:tcW w:w="1161" w:type="dxa"/>
            <w:vAlign w:val="center"/>
          </w:tcPr>
          <w:p w14:paraId="7730FD79"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Item</w:t>
            </w:r>
          </w:p>
        </w:tc>
        <w:tc>
          <w:tcPr>
            <w:tcW w:w="1188" w:type="dxa"/>
            <w:vAlign w:val="center"/>
          </w:tcPr>
          <w:p w14:paraId="2D791221" w14:textId="77777777" w:rsidR="00DE32C5" w:rsidRPr="00130D4D" w:rsidRDefault="00DE32C5" w:rsidP="00771D56">
            <w:pPr>
              <w:spacing w:before="60" w:after="60" w:line="252" w:lineRule="auto"/>
              <w:jc w:val="center"/>
              <w:rPr>
                <w:rFonts w:ascii="Times New Roman" w:hAnsi="Times New Roman" w:cs="Times New Roman"/>
                <w:sz w:val="24"/>
                <w:szCs w:val="24"/>
              </w:rPr>
            </w:pPr>
          </w:p>
        </w:tc>
        <w:tc>
          <w:tcPr>
            <w:tcW w:w="1422" w:type="dxa"/>
            <w:vAlign w:val="center"/>
          </w:tcPr>
          <w:p w14:paraId="18B9498B" w14:textId="77777777" w:rsidR="00DE32C5" w:rsidRPr="00130D4D" w:rsidRDefault="00DE32C5" w:rsidP="00771D56">
            <w:pPr>
              <w:spacing w:before="60" w:after="60" w:line="252" w:lineRule="auto"/>
              <w:jc w:val="center"/>
              <w:rPr>
                <w:rFonts w:ascii="Times New Roman" w:hAnsi="Times New Roman" w:cs="Times New Roman"/>
                <w:sz w:val="24"/>
                <w:szCs w:val="24"/>
              </w:rPr>
            </w:pPr>
          </w:p>
        </w:tc>
        <w:tc>
          <w:tcPr>
            <w:tcW w:w="1231" w:type="dxa"/>
            <w:vAlign w:val="center"/>
          </w:tcPr>
          <w:p w14:paraId="17470CE6" w14:textId="77777777" w:rsidR="00DE32C5" w:rsidRPr="00130D4D" w:rsidRDefault="00DE32C5" w:rsidP="00771D56">
            <w:pPr>
              <w:spacing w:before="60" w:after="60" w:line="252" w:lineRule="auto"/>
              <w:jc w:val="center"/>
              <w:rPr>
                <w:rFonts w:ascii="Times New Roman" w:hAnsi="Times New Roman" w:cs="Times New Roman"/>
                <w:sz w:val="24"/>
                <w:szCs w:val="24"/>
              </w:rPr>
            </w:pPr>
          </w:p>
        </w:tc>
      </w:tr>
      <w:tr w:rsidR="00DE32C5" w:rsidRPr="00130D4D" w14:paraId="521AB5C8" w14:textId="77777777" w:rsidTr="00C92C3E">
        <w:trPr>
          <w:jc w:val="center"/>
        </w:trPr>
        <w:tc>
          <w:tcPr>
            <w:tcW w:w="1125" w:type="dxa"/>
            <w:vAlign w:val="center"/>
          </w:tcPr>
          <w:p w14:paraId="2DB2277D"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8</w:t>
            </w:r>
          </w:p>
        </w:tc>
        <w:tc>
          <w:tcPr>
            <w:tcW w:w="2763" w:type="dxa"/>
            <w:vAlign w:val="center"/>
          </w:tcPr>
          <w:p w14:paraId="26A1B443" w14:textId="77777777" w:rsidR="00DE32C5" w:rsidRPr="00130D4D" w:rsidRDefault="00DE32C5" w:rsidP="00771D56">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AC Cables 35mm Square</w:t>
            </w:r>
          </w:p>
        </w:tc>
        <w:tc>
          <w:tcPr>
            <w:tcW w:w="1298" w:type="dxa"/>
            <w:vAlign w:val="center"/>
          </w:tcPr>
          <w:p w14:paraId="248D3D9E"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35</w:t>
            </w:r>
          </w:p>
        </w:tc>
        <w:tc>
          <w:tcPr>
            <w:tcW w:w="1161" w:type="dxa"/>
            <w:vAlign w:val="center"/>
          </w:tcPr>
          <w:p w14:paraId="5981909E"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Item</w:t>
            </w:r>
          </w:p>
        </w:tc>
        <w:tc>
          <w:tcPr>
            <w:tcW w:w="1188" w:type="dxa"/>
            <w:vAlign w:val="center"/>
          </w:tcPr>
          <w:p w14:paraId="5A95DC68" w14:textId="77777777" w:rsidR="00DE32C5" w:rsidRPr="00130D4D" w:rsidRDefault="00DE32C5" w:rsidP="00771D56">
            <w:pPr>
              <w:spacing w:before="60" w:after="60" w:line="252" w:lineRule="auto"/>
              <w:jc w:val="center"/>
              <w:rPr>
                <w:rFonts w:ascii="Times New Roman" w:hAnsi="Times New Roman" w:cs="Times New Roman"/>
                <w:sz w:val="24"/>
                <w:szCs w:val="24"/>
              </w:rPr>
            </w:pPr>
          </w:p>
        </w:tc>
        <w:tc>
          <w:tcPr>
            <w:tcW w:w="1422" w:type="dxa"/>
            <w:vAlign w:val="center"/>
          </w:tcPr>
          <w:p w14:paraId="423567E9" w14:textId="77777777" w:rsidR="00DE32C5" w:rsidRPr="00130D4D" w:rsidRDefault="00DE32C5" w:rsidP="00771D56">
            <w:pPr>
              <w:spacing w:before="60" w:after="60" w:line="252" w:lineRule="auto"/>
              <w:jc w:val="center"/>
              <w:rPr>
                <w:rFonts w:ascii="Times New Roman" w:hAnsi="Times New Roman" w:cs="Times New Roman"/>
                <w:sz w:val="24"/>
                <w:szCs w:val="24"/>
              </w:rPr>
            </w:pPr>
          </w:p>
        </w:tc>
        <w:tc>
          <w:tcPr>
            <w:tcW w:w="1231" w:type="dxa"/>
            <w:vAlign w:val="center"/>
          </w:tcPr>
          <w:p w14:paraId="15E01F3A" w14:textId="77777777" w:rsidR="00DE32C5" w:rsidRPr="00130D4D" w:rsidRDefault="00DE32C5" w:rsidP="00771D56">
            <w:pPr>
              <w:spacing w:before="60" w:after="60" w:line="252" w:lineRule="auto"/>
              <w:jc w:val="center"/>
              <w:rPr>
                <w:rFonts w:ascii="Times New Roman" w:hAnsi="Times New Roman" w:cs="Times New Roman"/>
                <w:sz w:val="24"/>
                <w:szCs w:val="24"/>
              </w:rPr>
            </w:pPr>
          </w:p>
        </w:tc>
      </w:tr>
      <w:tr w:rsidR="00DE32C5" w:rsidRPr="00130D4D" w14:paraId="56CAD10F" w14:textId="77777777" w:rsidTr="00C92C3E">
        <w:trPr>
          <w:jc w:val="center"/>
        </w:trPr>
        <w:tc>
          <w:tcPr>
            <w:tcW w:w="1125" w:type="dxa"/>
            <w:vAlign w:val="center"/>
          </w:tcPr>
          <w:p w14:paraId="65BC9EF5"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9</w:t>
            </w:r>
          </w:p>
        </w:tc>
        <w:tc>
          <w:tcPr>
            <w:tcW w:w="2763" w:type="dxa"/>
            <w:vAlign w:val="center"/>
          </w:tcPr>
          <w:p w14:paraId="102B0D06" w14:textId="77777777" w:rsidR="00DE32C5" w:rsidRPr="00130D4D" w:rsidRDefault="00DE32C5" w:rsidP="00771D56">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Protection Accessories</w:t>
            </w:r>
          </w:p>
        </w:tc>
        <w:tc>
          <w:tcPr>
            <w:tcW w:w="1298" w:type="dxa"/>
            <w:vAlign w:val="center"/>
          </w:tcPr>
          <w:p w14:paraId="5E9F67DC"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1</w:t>
            </w:r>
          </w:p>
        </w:tc>
        <w:tc>
          <w:tcPr>
            <w:tcW w:w="1161" w:type="dxa"/>
            <w:vAlign w:val="center"/>
          </w:tcPr>
          <w:p w14:paraId="2460441B"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Item</w:t>
            </w:r>
          </w:p>
        </w:tc>
        <w:tc>
          <w:tcPr>
            <w:tcW w:w="1188" w:type="dxa"/>
            <w:vAlign w:val="center"/>
          </w:tcPr>
          <w:p w14:paraId="1C2189D7" w14:textId="77777777" w:rsidR="00DE32C5" w:rsidRPr="00130D4D" w:rsidRDefault="00DE32C5" w:rsidP="00771D56">
            <w:pPr>
              <w:spacing w:before="60" w:after="60" w:line="252" w:lineRule="auto"/>
              <w:jc w:val="center"/>
              <w:rPr>
                <w:rFonts w:ascii="Times New Roman" w:hAnsi="Times New Roman" w:cs="Times New Roman"/>
                <w:sz w:val="24"/>
                <w:szCs w:val="24"/>
              </w:rPr>
            </w:pPr>
          </w:p>
        </w:tc>
        <w:tc>
          <w:tcPr>
            <w:tcW w:w="1422" w:type="dxa"/>
            <w:vAlign w:val="center"/>
          </w:tcPr>
          <w:p w14:paraId="4DB1C244" w14:textId="77777777" w:rsidR="00DE32C5" w:rsidRPr="00130D4D" w:rsidRDefault="00DE32C5" w:rsidP="00771D56">
            <w:pPr>
              <w:spacing w:before="60" w:after="60" w:line="252" w:lineRule="auto"/>
              <w:jc w:val="center"/>
              <w:rPr>
                <w:rFonts w:ascii="Times New Roman" w:hAnsi="Times New Roman" w:cs="Times New Roman"/>
                <w:sz w:val="24"/>
                <w:szCs w:val="24"/>
              </w:rPr>
            </w:pPr>
          </w:p>
        </w:tc>
        <w:tc>
          <w:tcPr>
            <w:tcW w:w="1231" w:type="dxa"/>
            <w:vAlign w:val="center"/>
          </w:tcPr>
          <w:p w14:paraId="37767748" w14:textId="77777777" w:rsidR="00DE32C5" w:rsidRPr="00130D4D" w:rsidRDefault="00DE32C5" w:rsidP="00771D56">
            <w:pPr>
              <w:spacing w:before="60" w:after="60" w:line="252" w:lineRule="auto"/>
              <w:jc w:val="center"/>
              <w:rPr>
                <w:rFonts w:ascii="Times New Roman" w:hAnsi="Times New Roman" w:cs="Times New Roman"/>
                <w:sz w:val="24"/>
                <w:szCs w:val="24"/>
              </w:rPr>
            </w:pPr>
          </w:p>
        </w:tc>
      </w:tr>
      <w:tr w:rsidR="00DE32C5" w:rsidRPr="00130D4D" w14:paraId="7131E322" w14:textId="77777777" w:rsidTr="00C92C3E">
        <w:trPr>
          <w:jc w:val="center"/>
        </w:trPr>
        <w:tc>
          <w:tcPr>
            <w:tcW w:w="1125" w:type="dxa"/>
            <w:vAlign w:val="center"/>
          </w:tcPr>
          <w:p w14:paraId="3DC3065D"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10</w:t>
            </w:r>
          </w:p>
        </w:tc>
        <w:tc>
          <w:tcPr>
            <w:tcW w:w="2763" w:type="dxa"/>
            <w:vAlign w:val="center"/>
          </w:tcPr>
          <w:p w14:paraId="7DD7F66C" w14:textId="77777777" w:rsidR="00DE32C5" w:rsidRPr="00130D4D" w:rsidRDefault="00DE32C5" w:rsidP="00771D56">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Transportation &amp; Installation Cost</w:t>
            </w:r>
          </w:p>
        </w:tc>
        <w:tc>
          <w:tcPr>
            <w:tcW w:w="1298" w:type="dxa"/>
            <w:vAlign w:val="center"/>
          </w:tcPr>
          <w:p w14:paraId="611588DD"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1</w:t>
            </w:r>
          </w:p>
        </w:tc>
        <w:tc>
          <w:tcPr>
            <w:tcW w:w="1161" w:type="dxa"/>
            <w:vAlign w:val="center"/>
          </w:tcPr>
          <w:p w14:paraId="12307B67"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Item</w:t>
            </w:r>
          </w:p>
        </w:tc>
        <w:tc>
          <w:tcPr>
            <w:tcW w:w="1188" w:type="dxa"/>
            <w:vAlign w:val="center"/>
          </w:tcPr>
          <w:p w14:paraId="68FACE38" w14:textId="77777777" w:rsidR="00DE32C5" w:rsidRPr="00130D4D" w:rsidRDefault="00DE32C5" w:rsidP="00771D56">
            <w:pPr>
              <w:spacing w:before="60" w:after="60" w:line="252" w:lineRule="auto"/>
              <w:jc w:val="center"/>
              <w:rPr>
                <w:rFonts w:ascii="Times New Roman" w:hAnsi="Times New Roman" w:cs="Times New Roman"/>
                <w:sz w:val="24"/>
                <w:szCs w:val="24"/>
              </w:rPr>
            </w:pPr>
          </w:p>
        </w:tc>
        <w:tc>
          <w:tcPr>
            <w:tcW w:w="1422" w:type="dxa"/>
            <w:vAlign w:val="center"/>
          </w:tcPr>
          <w:p w14:paraId="78C63632" w14:textId="77777777" w:rsidR="00DE32C5" w:rsidRPr="00130D4D" w:rsidRDefault="00DE32C5" w:rsidP="00771D56">
            <w:pPr>
              <w:spacing w:before="60" w:after="60" w:line="252" w:lineRule="auto"/>
              <w:jc w:val="center"/>
              <w:rPr>
                <w:rFonts w:ascii="Times New Roman" w:hAnsi="Times New Roman" w:cs="Times New Roman"/>
                <w:sz w:val="24"/>
                <w:szCs w:val="24"/>
              </w:rPr>
            </w:pPr>
          </w:p>
        </w:tc>
        <w:tc>
          <w:tcPr>
            <w:tcW w:w="1231" w:type="dxa"/>
            <w:vAlign w:val="center"/>
          </w:tcPr>
          <w:p w14:paraId="671A2608" w14:textId="77777777" w:rsidR="00DE32C5" w:rsidRPr="00130D4D" w:rsidRDefault="00DE32C5" w:rsidP="00771D56">
            <w:pPr>
              <w:spacing w:before="60" w:after="60" w:line="252" w:lineRule="auto"/>
              <w:jc w:val="center"/>
              <w:rPr>
                <w:rFonts w:ascii="Times New Roman" w:hAnsi="Times New Roman" w:cs="Times New Roman"/>
                <w:sz w:val="24"/>
                <w:szCs w:val="24"/>
              </w:rPr>
            </w:pPr>
          </w:p>
        </w:tc>
      </w:tr>
      <w:tr w:rsidR="00DE32C5" w:rsidRPr="00130D4D" w14:paraId="7B2B885C" w14:textId="77777777" w:rsidTr="00C92C3E">
        <w:trPr>
          <w:jc w:val="center"/>
        </w:trPr>
        <w:tc>
          <w:tcPr>
            <w:tcW w:w="1125" w:type="dxa"/>
            <w:vAlign w:val="center"/>
          </w:tcPr>
          <w:p w14:paraId="21E39494"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11</w:t>
            </w:r>
          </w:p>
        </w:tc>
        <w:tc>
          <w:tcPr>
            <w:tcW w:w="2763" w:type="dxa"/>
            <w:vAlign w:val="center"/>
          </w:tcPr>
          <w:p w14:paraId="32C7A3BE" w14:textId="77777777" w:rsidR="00DE32C5" w:rsidRPr="00130D4D" w:rsidRDefault="00DE32C5" w:rsidP="00771D56">
            <w:pPr>
              <w:spacing w:before="60" w:after="60" w:line="252" w:lineRule="auto"/>
              <w:rPr>
                <w:rFonts w:ascii="Times New Roman" w:hAnsi="Times New Roman" w:cs="Times New Roman"/>
                <w:sz w:val="24"/>
                <w:szCs w:val="24"/>
              </w:rPr>
            </w:pPr>
            <w:r w:rsidRPr="00130D4D">
              <w:rPr>
                <w:rFonts w:ascii="Times New Roman" w:hAnsi="Times New Roman" w:cs="Times New Roman"/>
                <w:sz w:val="24"/>
                <w:szCs w:val="24"/>
              </w:rPr>
              <w:t>Integrated Solar Street Lights</w:t>
            </w:r>
          </w:p>
        </w:tc>
        <w:tc>
          <w:tcPr>
            <w:tcW w:w="1298" w:type="dxa"/>
            <w:vAlign w:val="center"/>
          </w:tcPr>
          <w:p w14:paraId="2FE18FC8"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10</w:t>
            </w:r>
          </w:p>
        </w:tc>
        <w:tc>
          <w:tcPr>
            <w:tcW w:w="1161" w:type="dxa"/>
            <w:vAlign w:val="center"/>
          </w:tcPr>
          <w:p w14:paraId="7B55CABD" w14:textId="77777777" w:rsidR="00DE32C5" w:rsidRPr="00130D4D" w:rsidRDefault="00DE32C5" w:rsidP="00771D56">
            <w:pPr>
              <w:spacing w:before="60" w:after="60" w:line="252" w:lineRule="auto"/>
              <w:jc w:val="center"/>
              <w:rPr>
                <w:rFonts w:ascii="Times New Roman" w:hAnsi="Times New Roman" w:cs="Times New Roman"/>
                <w:sz w:val="24"/>
                <w:szCs w:val="24"/>
              </w:rPr>
            </w:pPr>
            <w:r w:rsidRPr="00130D4D">
              <w:rPr>
                <w:rFonts w:ascii="Times New Roman" w:hAnsi="Times New Roman" w:cs="Times New Roman"/>
                <w:sz w:val="24"/>
                <w:szCs w:val="24"/>
              </w:rPr>
              <w:t>Item</w:t>
            </w:r>
          </w:p>
        </w:tc>
        <w:tc>
          <w:tcPr>
            <w:tcW w:w="1188" w:type="dxa"/>
            <w:vAlign w:val="center"/>
          </w:tcPr>
          <w:p w14:paraId="254FA1C2" w14:textId="77777777" w:rsidR="00DE32C5" w:rsidRPr="00130D4D" w:rsidRDefault="00DE32C5" w:rsidP="00771D56">
            <w:pPr>
              <w:spacing w:before="60" w:after="60" w:line="252" w:lineRule="auto"/>
              <w:jc w:val="center"/>
              <w:rPr>
                <w:rFonts w:ascii="Times New Roman" w:hAnsi="Times New Roman" w:cs="Times New Roman"/>
                <w:sz w:val="24"/>
                <w:szCs w:val="24"/>
              </w:rPr>
            </w:pPr>
          </w:p>
        </w:tc>
        <w:tc>
          <w:tcPr>
            <w:tcW w:w="1422" w:type="dxa"/>
            <w:vAlign w:val="center"/>
          </w:tcPr>
          <w:p w14:paraId="7AFD54EF" w14:textId="77777777" w:rsidR="00DE32C5" w:rsidRPr="00130D4D" w:rsidRDefault="00DE32C5" w:rsidP="00771D56">
            <w:pPr>
              <w:spacing w:before="60" w:after="60" w:line="252" w:lineRule="auto"/>
              <w:jc w:val="center"/>
              <w:rPr>
                <w:rFonts w:ascii="Times New Roman" w:hAnsi="Times New Roman" w:cs="Times New Roman"/>
                <w:sz w:val="24"/>
                <w:szCs w:val="24"/>
              </w:rPr>
            </w:pPr>
          </w:p>
        </w:tc>
        <w:tc>
          <w:tcPr>
            <w:tcW w:w="1231" w:type="dxa"/>
            <w:vAlign w:val="center"/>
          </w:tcPr>
          <w:p w14:paraId="63B03D46" w14:textId="77777777" w:rsidR="00DE32C5" w:rsidRPr="00130D4D" w:rsidRDefault="00DE32C5" w:rsidP="00771D56">
            <w:pPr>
              <w:spacing w:before="60" w:after="60" w:line="252" w:lineRule="auto"/>
              <w:jc w:val="center"/>
              <w:rPr>
                <w:rFonts w:ascii="Times New Roman" w:hAnsi="Times New Roman" w:cs="Times New Roman"/>
                <w:sz w:val="24"/>
                <w:szCs w:val="24"/>
              </w:rPr>
            </w:pPr>
          </w:p>
        </w:tc>
      </w:tr>
      <w:tr w:rsidR="00DE32C5" w:rsidRPr="00130D4D" w14:paraId="7AFB79A9" w14:textId="77777777" w:rsidTr="00C92C3E">
        <w:trPr>
          <w:jc w:val="center"/>
        </w:trPr>
        <w:tc>
          <w:tcPr>
            <w:tcW w:w="7535" w:type="dxa"/>
            <w:gridSpan w:val="5"/>
            <w:vAlign w:val="center"/>
          </w:tcPr>
          <w:p w14:paraId="501B1AC5" w14:textId="77777777" w:rsidR="00DE32C5" w:rsidRPr="00130D4D" w:rsidRDefault="00DE32C5" w:rsidP="00771D56">
            <w:pPr>
              <w:spacing w:before="60" w:after="60" w:line="252" w:lineRule="auto"/>
              <w:jc w:val="right"/>
              <w:rPr>
                <w:rFonts w:ascii="Times New Roman" w:hAnsi="Times New Roman" w:cs="Times New Roman"/>
                <w:sz w:val="24"/>
                <w:szCs w:val="24"/>
              </w:rPr>
            </w:pPr>
            <w:r w:rsidRPr="00130D4D">
              <w:rPr>
                <w:rFonts w:ascii="Times New Roman" w:hAnsi="Times New Roman" w:cs="Times New Roman"/>
                <w:b/>
                <w:sz w:val="24"/>
                <w:szCs w:val="24"/>
              </w:rPr>
              <w:t>Grand Total Bid Price (USD)</w:t>
            </w:r>
          </w:p>
        </w:tc>
        <w:tc>
          <w:tcPr>
            <w:tcW w:w="1422" w:type="dxa"/>
            <w:vAlign w:val="center"/>
          </w:tcPr>
          <w:p w14:paraId="3ADEE064" w14:textId="703C844A" w:rsidR="00DE32C5" w:rsidRPr="00130D4D" w:rsidRDefault="00DE32C5" w:rsidP="00771D56">
            <w:pPr>
              <w:spacing w:before="60" w:after="60" w:line="252" w:lineRule="auto"/>
              <w:jc w:val="center"/>
              <w:rPr>
                <w:rFonts w:ascii="Times New Roman" w:hAnsi="Times New Roman" w:cs="Times New Roman"/>
                <w:sz w:val="24"/>
                <w:szCs w:val="24"/>
              </w:rPr>
            </w:pPr>
          </w:p>
        </w:tc>
        <w:tc>
          <w:tcPr>
            <w:tcW w:w="1231" w:type="dxa"/>
            <w:vAlign w:val="center"/>
          </w:tcPr>
          <w:p w14:paraId="13533A97" w14:textId="77777777" w:rsidR="00DE32C5" w:rsidRPr="00130D4D" w:rsidRDefault="00DE32C5" w:rsidP="00771D56">
            <w:pPr>
              <w:spacing w:before="60" w:after="60" w:line="252" w:lineRule="auto"/>
              <w:rPr>
                <w:rFonts w:ascii="Times New Roman" w:hAnsi="Times New Roman" w:cs="Times New Roman"/>
                <w:sz w:val="24"/>
                <w:szCs w:val="24"/>
              </w:rPr>
            </w:pPr>
          </w:p>
        </w:tc>
      </w:tr>
    </w:tbl>
    <w:p w14:paraId="68BFCB32" w14:textId="77777777" w:rsidR="00DE32C5" w:rsidRPr="00130D4D" w:rsidRDefault="00DE32C5" w:rsidP="00DE32C5">
      <w:pPr>
        <w:rPr>
          <w:rFonts w:ascii="Times New Roman" w:hAnsi="Times New Roman" w:cs="Times New Roman"/>
        </w:rPr>
      </w:pPr>
    </w:p>
    <w:p w14:paraId="4CB2E7E3" w14:textId="522BDB1C" w:rsidR="0050615A" w:rsidRPr="00130D4D" w:rsidRDefault="00DE32C5">
      <w:pPr>
        <w:pStyle w:val="Heading2"/>
        <w:spacing w:before="160" w:after="80"/>
        <w:rPr>
          <w:rFonts w:ascii="Times New Roman" w:hAnsi="Times New Roman" w:cs="Times New Roman"/>
          <w:sz w:val="24"/>
          <w:szCs w:val="24"/>
        </w:rPr>
      </w:pPr>
      <w:r w:rsidRPr="00130D4D">
        <w:rPr>
          <w:rFonts w:ascii="Times New Roman" w:hAnsi="Times New Roman" w:cs="Times New Roman"/>
          <w:sz w:val="24"/>
          <w:szCs w:val="24"/>
        </w:rPr>
        <w:br w:type="column"/>
        <w:t xml:space="preserve">Form </w:t>
      </w:r>
      <w:r w:rsidR="00AC5E08">
        <w:rPr>
          <w:rFonts w:ascii="Times New Roman" w:hAnsi="Times New Roman" w:cs="Times New Roman"/>
          <w:sz w:val="24"/>
          <w:szCs w:val="24"/>
        </w:rPr>
        <w:t>8</w:t>
      </w:r>
      <w:r w:rsidRPr="00130D4D">
        <w:rPr>
          <w:rFonts w:ascii="Times New Roman" w:hAnsi="Times New Roman" w:cs="Times New Roman"/>
          <w:sz w:val="24"/>
          <w:szCs w:val="24"/>
        </w:rPr>
        <w:t>. Code of Conduct / Anti-Fraud Declaration</w:t>
      </w:r>
    </w:p>
    <w:p w14:paraId="0676DD17" w14:textId="2DBB1696" w:rsidR="0050615A" w:rsidRPr="00130D4D" w:rsidRDefault="00000000" w:rsidP="00DE32C5">
      <w:pPr>
        <w:pStyle w:val="ListBullet"/>
        <w:numPr>
          <w:ilvl w:val="0"/>
          <w:numId w:val="0"/>
        </w:numPr>
        <w:spacing w:after="20"/>
        <w:rPr>
          <w:rFonts w:ascii="Times New Roman" w:hAnsi="Times New Roman" w:cs="Times New Roman"/>
          <w:sz w:val="24"/>
          <w:szCs w:val="24"/>
        </w:rPr>
      </w:pPr>
      <w:r w:rsidRPr="00130D4D">
        <w:rPr>
          <w:rFonts w:ascii="Times New Roman" w:hAnsi="Times New Roman" w:cs="Times New Roman"/>
          <w:sz w:val="24"/>
          <w:szCs w:val="24"/>
        </w:rPr>
        <w:t>The bidder commits to preventing bribery, exploitation, abuse, child labor, discrimination, and other prohibited practices during contract performance.</w:t>
      </w:r>
      <w:r w:rsidR="00DE32C5" w:rsidRPr="00130D4D">
        <w:rPr>
          <w:rFonts w:ascii="Times New Roman" w:hAnsi="Times New Roman" w:cs="Times New Roman"/>
          <w:sz w:val="24"/>
          <w:szCs w:val="24"/>
        </w:rPr>
        <w:t xml:space="preserve"> This is attached as annex 1 to this bid document. Bidder is required to read and confirm acceptance by </w:t>
      </w:r>
      <w:r w:rsidR="00AC5E08">
        <w:rPr>
          <w:rFonts w:ascii="Times New Roman" w:hAnsi="Times New Roman" w:cs="Times New Roman"/>
          <w:sz w:val="24"/>
          <w:szCs w:val="24"/>
        </w:rPr>
        <w:t>appending signature.</w:t>
      </w:r>
    </w:p>
    <w:p w14:paraId="1E3DD965" w14:textId="778193BD" w:rsidR="0050615A" w:rsidRPr="00130D4D" w:rsidRDefault="00000000">
      <w:pPr>
        <w:pStyle w:val="Heading1"/>
        <w:spacing w:before="160" w:after="80"/>
        <w:rPr>
          <w:rFonts w:ascii="Times New Roman" w:hAnsi="Times New Roman" w:cs="Times New Roman"/>
          <w:sz w:val="24"/>
          <w:szCs w:val="24"/>
        </w:rPr>
      </w:pPr>
      <w:r w:rsidRPr="00130D4D">
        <w:rPr>
          <w:rFonts w:ascii="Times New Roman" w:hAnsi="Times New Roman" w:cs="Times New Roman"/>
          <w:sz w:val="24"/>
          <w:szCs w:val="24"/>
        </w:rPr>
        <w:t>Section VII - Conditions of Contract and Special Conditions</w:t>
      </w:r>
    </w:p>
    <w:p w14:paraId="45C9B655" w14:textId="4E0F3D1A" w:rsidR="0050615A" w:rsidRPr="00130D4D" w:rsidRDefault="00000000" w:rsidP="00AC5E08">
      <w:pPr>
        <w:pStyle w:val="Heading2"/>
        <w:numPr>
          <w:ilvl w:val="0"/>
          <w:numId w:val="13"/>
        </w:numPr>
        <w:spacing w:before="160" w:after="80"/>
        <w:rPr>
          <w:rFonts w:ascii="Times New Roman" w:hAnsi="Times New Roman" w:cs="Times New Roman"/>
          <w:sz w:val="24"/>
          <w:szCs w:val="24"/>
        </w:rPr>
      </w:pPr>
      <w:r w:rsidRPr="00130D4D">
        <w:rPr>
          <w:rFonts w:ascii="Times New Roman" w:hAnsi="Times New Roman" w:cs="Times New Roman"/>
          <w:sz w:val="24"/>
          <w:szCs w:val="24"/>
        </w:rPr>
        <w:t>General Conditions of Contract</w:t>
      </w:r>
      <w:r w:rsidR="00AC5E08">
        <w:rPr>
          <w:rFonts w:ascii="Times New Roman" w:hAnsi="Times New Roman" w:cs="Times New Roman"/>
          <w:sz w:val="24"/>
          <w:szCs w:val="24"/>
        </w:rPr>
        <w:t>.</w:t>
      </w:r>
    </w:p>
    <w:p w14:paraId="6664AF05"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The Contract shall be a lump-sum / BOQ-based supply-and-installation contract as specified in the Letter of Award and Contract Agreement.</w:t>
      </w:r>
    </w:p>
    <w:p w14:paraId="3F9B5258"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The Contractor shall perform the works with due care, skill, diligence, and in accordance with accepted professional practice.</w:t>
      </w:r>
    </w:p>
    <w:p w14:paraId="44B2D9A7"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The Contractor shall not subcontract the whole of the works and shall not subcontract any material portion without prior written approval of NLA.</w:t>
      </w:r>
    </w:p>
    <w:p w14:paraId="1C54B3C9"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Title to goods shall pass to NLA upon delivery and payment in accordance with the Contract, subject to successful installation and acceptance where applicable.</w:t>
      </w:r>
    </w:p>
    <w:p w14:paraId="7881F0DF"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The Contractor shall remain responsible for all equipment until final acceptance.</w:t>
      </w:r>
    </w:p>
    <w:p w14:paraId="2C028676"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The Contractor shall comply with all applicable tax, labor, safety, environmental, and importation requirements.</w:t>
      </w:r>
    </w:p>
    <w:p w14:paraId="77ED229F"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NLA may inspect the goods and works at any stage and may reject defective or non-conforming items.</w:t>
      </w:r>
    </w:p>
    <w:p w14:paraId="5F563215" w14:textId="3E13A179"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 xml:space="preserve">The Contractor shall remedy defects identified during the </w:t>
      </w:r>
      <w:r w:rsidR="00130D4D" w:rsidRPr="00130D4D">
        <w:rPr>
          <w:rFonts w:ascii="Times New Roman" w:hAnsi="Times New Roman" w:cs="Times New Roman"/>
          <w:sz w:val="24"/>
          <w:szCs w:val="24"/>
        </w:rPr>
        <w:t>defect’s</w:t>
      </w:r>
      <w:r w:rsidRPr="00130D4D">
        <w:rPr>
          <w:rFonts w:ascii="Times New Roman" w:hAnsi="Times New Roman" w:cs="Times New Roman"/>
          <w:sz w:val="24"/>
          <w:szCs w:val="24"/>
        </w:rPr>
        <w:t xml:space="preserve"> liability / warranty period at no additional cost to NLA.</w:t>
      </w:r>
    </w:p>
    <w:p w14:paraId="08CC4771" w14:textId="7A629B85"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sz w:val="24"/>
          <w:szCs w:val="24"/>
        </w:rPr>
        <w:t xml:space="preserve">The </w:t>
      </w:r>
      <w:r w:rsidR="001C4CCA" w:rsidRPr="00130D4D">
        <w:rPr>
          <w:rFonts w:ascii="Times New Roman" w:hAnsi="Times New Roman" w:cs="Times New Roman"/>
          <w:sz w:val="24"/>
          <w:szCs w:val="24"/>
        </w:rPr>
        <w:t>National Leadership Academy</w:t>
      </w:r>
      <w:r w:rsidRPr="00130D4D">
        <w:rPr>
          <w:rFonts w:ascii="Times New Roman" w:hAnsi="Times New Roman" w:cs="Times New Roman"/>
          <w:sz w:val="24"/>
          <w:szCs w:val="24"/>
        </w:rPr>
        <w:t xml:space="preserve"> may terminate the contract for default, insolvency, corrupt practices, prolonged delay, or convenience, subject to the terms of the contract.</w:t>
      </w:r>
    </w:p>
    <w:p w14:paraId="1FDD7E8A" w14:textId="5F5F5A6A" w:rsidR="0050615A" w:rsidRPr="00130D4D" w:rsidRDefault="00AC5E08" w:rsidP="00AC5E08">
      <w:pPr>
        <w:pStyle w:val="Heading2"/>
        <w:numPr>
          <w:ilvl w:val="0"/>
          <w:numId w:val="13"/>
        </w:numPr>
        <w:spacing w:before="160" w:after="80"/>
        <w:rPr>
          <w:rFonts w:ascii="Times New Roman" w:hAnsi="Times New Roman" w:cs="Times New Roman"/>
          <w:sz w:val="24"/>
          <w:szCs w:val="24"/>
        </w:rPr>
      </w:pPr>
      <w:r>
        <w:rPr>
          <w:rFonts w:ascii="Times New Roman" w:hAnsi="Times New Roman" w:cs="Times New Roman"/>
          <w:sz w:val="24"/>
          <w:szCs w:val="24"/>
        </w:rPr>
        <w:t>Preliminary</w:t>
      </w:r>
      <w:r w:rsidRPr="00130D4D">
        <w:rPr>
          <w:rFonts w:ascii="Times New Roman" w:hAnsi="Times New Roman" w:cs="Times New Roman"/>
          <w:sz w:val="24"/>
          <w:szCs w:val="24"/>
        </w:rPr>
        <w:t xml:space="preserve"> Special Conditions of Contract</w:t>
      </w:r>
    </w:p>
    <w:p w14:paraId="0F4C285C"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b/>
          <w:bCs/>
          <w:sz w:val="24"/>
          <w:szCs w:val="24"/>
        </w:rPr>
        <w:t>Contract commencement:</w:t>
      </w:r>
      <w:r w:rsidRPr="00130D4D">
        <w:rPr>
          <w:rFonts w:ascii="Times New Roman" w:hAnsi="Times New Roman" w:cs="Times New Roman"/>
          <w:sz w:val="24"/>
          <w:szCs w:val="24"/>
        </w:rPr>
        <w:t xml:space="preserve"> within 7 calendar days of contract signature or notice to proceed.</w:t>
      </w:r>
    </w:p>
    <w:p w14:paraId="77B51C0C" w14:textId="1B65B1B5"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b/>
          <w:bCs/>
          <w:sz w:val="24"/>
          <w:szCs w:val="24"/>
        </w:rPr>
        <w:t>Completion period:</w:t>
      </w:r>
      <w:r w:rsidRPr="00130D4D">
        <w:rPr>
          <w:rFonts w:ascii="Times New Roman" w:hAnsi="Times New Roman" w:cs="Times New Roman"/>
          <w:sz w:val="24"/>
          <w:szCs w:val="24"/>
        </w:rPr>
        <w:t xml:space="preserve"> </w:t>
      </w:r>
      <w:r w:rsidR="00DE32C5" w:rsidRPr="00130D4D">
        <w:rPr>
          <w:rFonts w:ascii="Times New Roman" w:hAnsi="Times New Roman" w:cs="Times New Roman"/>
          <w:sz w:val="24"/>
          <w:szCs w:val="24"/>
        </w:rPr>
        <w:t>21 calendar</w:t>
      </w:r>
      <w:r w:rsidRPr="00130D4D">
        <w:rPr>
          <w:rFonts w:ascii="Times New Roman" w:hAnsi="Times New Roman" w:cs="Times New Roman"/>
          <w:sz w:val="24"/>
          <w:szCs w:val="24"/>
        </w:rPr>
        <w:t xml:space="preserve"> days from commencement.</w:t>
      </w:r>
    </w:p>
    <w:p w14:paraId="7A01F543" w14:textId="7F2A366A"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b/>
          <w:bCs/>
          <w:sz w:val="24"/>
          <w:szCs w:val="24"/>
        </w:rPr>
        <w:t>Payment schedule may be structured as:</w:t>
      </w:r>
      <w:r w:rsidRPr="00130D4D">
        <w:rPr>
          <w:rFonts w:ascii="Times New Roman" w:hAnsi="Times New Roman" w:cs="Times New Roman"/>
          <w:sz w:val="24"/>
          <w:szCs w:val="24"/>
        </w:rPr>
        <w:t xml:space="preserve"> </w:t>
      </w:r>
      <w:r w:rsidR="00CB24BC" w:rsidRPr="00130D4D">
        <w:rPr>
          <w:rFonts w:ascii="Times New Roman" w:hAnsi="Times New Roman" w:cs="Times New Roman"/>
          <w:sz w:val="24"/>
          <w:szCs w:val="24"/>
        </w:rPr>
        <w:t>P</w:t>
      </w:r>
      <w:r w:rsidRPr="00130D4D">
        <w:rPr>
          <w:rFonts w:ascii="Times New Roman" w:hAnsi="Times New Roman" w:cs="Times New Roman"/>
          <w:sz w:val="24"/>
          <w:szCs w:val="24"/>
        </w:rPr>
        <w:t xml:space="preserve">ayment </w:t>
      </w:r>
      <w:r w:rsidR="00CB24BC" w:rsidRPr="00130D4D">
        <w:rPr>
          <w:rFonts w:ascii="Times New Roman" w:hAnsi="Times New Roman" w:cs="Times New Roman"/>
          <w:sz w:val="24"/>
          <w:szCs w:val="24"/>
        </w:rPr>
        <w:t xml:space="preserve">shall be </w:t>
      </w:r>
      <w:r w:rsidRPr="00130D4D">
        <w:rPr>
          <w:rFonts w:ascii="Times New Roman" w:hAnsi="Times New Roman" w:cs="Times New Roman"/>
          <w:sz w:val="24"/>
          <w:szCs w:val="24"/>
        </w:rPr>
        <w:t>upon installation and testing</w:t>
      </w:r>
      <w:r w:rsidR="00CB24BC" w:rsidRPr="00130D4D">
        <w:rPr>
          <w:rFonts w:ascii="Times New Roman" w:hAnsi="Times New Roman" w:cs="Times New Roman"/>
          <w:sz w:val="24"/>
          <w:szCs w:val="24"/>
        </w:rPr>
        <w:t xml:space="preserve"> of the system.</w:t>
      </w:r>
    </w:p>
    <w:p w14:paraId="653BB2B1"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b/>
          <w:bCs/>
          <w:sz w:val="24"/>
          <w:szCs w:val="24"/>
        </w:rPr>
        <w:t>Warranty:</w:t>
      </w:r>
      <w:r w:rsidRPr="00130D4D">
        <w:rPr>
          <w:rFonts w:ascii="Times New Roman" w:hAnsi="Times New Roman" w:cs="Times New Roman"/>
          <w:sz w:val="24"/>
          <w:szCs w:val="24"/>
        </w:rPr>
        <w:t xml:space="preserve"> minimum 12 months for workmanship and pass-through manufacturer warranties for supplied equipment.</w:t>
      </w:r>
    </w:p>
    <w:p w14:paraId="5DF27A01"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b/>
          <w:bCs/>
          <w:sz w:val="24"/>
          <w:szCs w:val="24"/>
        </w:rPr>
        <w:t>Applicable law</w:t>
      </w:r>
      <w:r w:rsidRPr="00130D4D">
        <w:rPr>
          <w:rFonts w:ascii="Times New Roman" w:hAnsi="Times New Roman" w:cs="Times New Roman"/>
          <w:sz w:val="24"/>
          <w:szCs w:val="24"/>
        </w:rPr>
        <w:t>: Laws applicable in the Federal Republic of Somalia unless otherwise stated in the final contract.</w:t>
      </w:r>
    </w:p>
    <w:p w14:paraId="3A3F61CA" w14:textId="77777777" w:rsidR="0050615A" w:rsidRPr="00130D4D" w:rsidRDefault="00000000">
      <w:pPr>
        <w:pStyle w:val="ListBullet"/>
        <w:spacing w:after="20"/>
        <w:ind w:left="283"/>
        <w:rPr>
          <w:rFonts w:ascii="Times New Roman" w:hAnsi="Times New Roman" w:cs="Times New Roman"/>
          <w:sz w:val="24"/>
          <w:szCs w:val="24"/>
        </w:rPr>
      </w:pPr>
      <w:r w:rsidRPr="00130D4D">
        <w:rPr>
          <w:rFonts w:ascii="Times New Roman" w:hAnsi="Times New Roman" w:cs="Times New Roman"/>
          <w:b/>
          <w:bCs/>
          <w:sz w:val="24"/>
          <w:szCs w:val="24"/>
        </w:rPr>
        <w:t>Dispute resolution:</w:t>
      </w:r>
      <w:r w:rsidRPr="00130D4D">
        <w:rPr>
          <w:rFonts w:ascii="Times New Roman" w:hAnsi="Times New Roman" w:cs="Times New Roman"/>
          <w:sz w:val="24"/>
          <w:szCs w:val="24"/>
        </w:rPr>
        <w:t xml:space="preserve"> amicable settlement first, then arbitration or competent courts as specified by NLA.</w:t>
      </w:r>
    </w:p>
    <w:p w14:paraId="2C974BAA" w14:textId="275F1F55" w:rsidR="0050615A" w:rsidRPr="00130D4D" w:rsidRDefault="00DE32C5">
      <w:pPr>
        <w:pStyle w:val="Heading1"/>
        <w:spacing w:before="160" w:after="80"/>
        <w:rPr>
          <w:rFonts w:ascii="Times New Roman" w:hAnsi="Times New Roman" w:cs="Times New Roman"/>
          <w:sz w:val="24"/>
          <w:szCs w:val="24"/>
        </w:rPr>
      </w:pPr>
      <w:r w:rsidRPr="00130D4D">
        <w:rPr>
          <w:rFonts w:ascii="Times New Roman" w:hAnsi="Times New Roman" w:cs="Times New Roman"/>
          <w:sz w:val="24"/>
          <w:szCs w:val="24"/>
        </w:rPr>
        <w:br w:type="column"/>
        <w:t>Section VIII - Contract Forms</w:t>
      </w:r>
    </w:p>
    <w:p w14:paraId="433E84F6" w14:textId="06B15CED" w:rsidR="0050615A" w:rsidRPr="00130D4D" w:rsidRDefault="00000000" w:rsidP="00AC5E08">
      <w:pPr>
        <w:pStyle w:val="Heading2"/>
        <w:numPr>
          <w:ilvl w:val="0"/>
          <w:numId w:val="14"/>
        </w:numPr>
        <w:spacing w:before="160" w:after="80"/>
        <w:rPr>
          <w:rFonts w:ascii="Times New Roman" w:hAnsi="Times New Roman" w:cs="Times New Roman"/>
          <w:sz w:val="24"/>
          <w:szCs w:val="24"/>
        </w:rPr>
      </w:pPr>
      <w:r w:rsidRPr="00130D4D">
        <w:rPr>
          <w:rFonts w:ascii="Times New Roman" w:hAnsi="Times New Roman" w:cs="Times New Roman"/>
          <w:sz w:val="24"/>
          <w:szCs w:val="24"/>
        </w:rPr>
        <w:t>Letter of Award</w:t>
      </w:r>
    </w:p>
    <w:p w14:paraId="507FA0CA" w14:textId="77777777" w:rsidR="0050615A" w:rsidRPr="00130D4D" w:rsidRDefault="00000000">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NLA may issue a Letter of Award to the successful bidder indicating the accepted contract price, commencement conditions, deadline for performance security, and date for execution of the Contract Agreement.</w:t>
      </w:r>
    </w:p>
    <w:p w14:paraId="4B4853E7" w14:textId="6E4A55A7" w:rsidR="0050615A" w:rsidRPr="00130D4D" w:rsidRDefault="00000000" w:rsidP="00AC5E08">
      <w:pPr>
        <w:pStyle w:val="Heading2"/>
        <w:numPr>
          <w:ilvl w:val="0"/>
          <w:numId w:val="14"/>
        </w:numPr>
        <w:spacing w:before="160" w:after="80"/>
        <w:rPr>
          <w:rFonts w:ascii="Times New Roman" w:hAnsi="Times New Roman" w:cs="Times New Roman"/>
          <w:sz w:val="24"/>
          <w:szCs w:val="24"/>
        </w:rPr>
      </w:pPr>
      <w:r w:rsidRPr="00130D4D">
        <w:rPr>
          <w:rFonts w:ascii="Times New Roman" w:hAnsi="Times New Roman" w:cs="Times New Roman"/>
          <w:sz w:val="24"/>
          <w:szCs w:val="24"/>
        </w:rPr>
        <w:t>Contract Agreement</w:t>
      </w:r>
    </w:p>
    <w:p w14:paraId="30C79BB0" w14:textId="7ABC713D" w:rsidR="0050615A" w:rsidRPr="00130D4D" w:rsidRDefault="00AC5E08">
      <w:pPr>
        <w:pStyle w:val="BodyText"/>
        <w:spacing w:after="80" w:line="259" w:lineRule="auto"/>
        <w:rPr>
          <w:rFonts w:ascii="Times New Roman" w:hAnsi="Times New Roman" w:cs="Times New Roman"/>
          <w:sz w:val="24"/>
          <w:szCs w:val="24"/>
        </w:rPr>
      </w:pPr>
      <w:r w:rsidRPr="00AC5E08">
        <w:rPr>
          <w:rFonts w:ascii="Times New Roman" w:hAnsi="Times New Roman" w:cs="Times New Roman"/>
          <w:sz w:val="24"/>
          <w:szCs w:val="24"/>
        </w:rPr>
        <w:t>The final contract agreement shall be concluded and mutually agreed upon by both parties following the award.</w:t>
      </w:r>
    </w:p>
    <w:p w14:paraId="28C80D14" w14:textId="61DAF868" w:rsidR="0050615A" w:rsidRPr="00130D4D" w:rsidRDefault="00000000" w:rsidP="00AC5E08">
      <w:pPr>
        <w:pStyle w:val="Heading2"/>
        <w:numPr>
          <w:ilvl w:val="0"/>
          <w:numId w:val="14"/>
        </w:numPr>
        <w:spacing w:before="160" w:after="80"/>
        <w:rPr>
          <w:rFonts w:ascii="Times New Roman" w:hAnsi="Times New Roman" w:cs="Times New Roman"/>
          <w:sz w:val="24"/>
          <w:szCs w:val="24"/>
        </w:rPr>
      </w:pPr>
      <w:r w:rsidRPr="00130D4D">
        <w:rPr>
          <w:rFonts w:ascii="Times New Roman" w:hAnsi="Times New Roman" w:cs="Times New Roman"/>
          <w:sz w:val="24"/>
          <w:szCs w:val="24"/>
        </w:rPr>
        <w:t>Handover and Completion Certificate</w:t>
      </w:r>
    </w:p>
    <w:p w14:paraId="4FA927DD" w14:textId="684B4370" w:rsidR="0050615A" w:rsidRPr="00130D4D" w:rsidRDefault="00000000" w:rsidP="00DE32C5">
      <w:pPr>
        <w:pStyle w:val="BodyText"/>
        <w:spacing w:after="80" w:line="259" w:lineRule="auto"/>
        <w:rPr>
          <w:rFonts w:ascii="Times New Roman" w:hAnsi="Times New Roman" w:cs="Times New Roman"/>
          <w:sz w:val="24"/>
          <w:szCs w:val="24"/>
        </w:rPr>
      </w:pPr>
      <w:r w:rsidRPr="00130D4D">
        <w:rPr>
          <w:rFonts w:ascii="Times New Roman" w:hAnsi="Times New Roman" w:cs="Times New Roman"/>
          <w:sz w:val="24"/>
          <w:szCs w:val="24"/>
        </w:rPr>
        <w:t>Upon successful completion, testing, commissioning, training, and submission of required documentation, NLA and the Contractor shall sign a Handover / Completion Certificate. This shall not relieve the Contractor from warranty obligations.</w:t>
      </w:r>
    </w:p>
    <w:sectPr w:rsidR="0050615A" w:rsidRPr="00130D4D" w:rsidSect="00034616">
      <w:headerReference w:type="default" r:id="rId9"/>
      <w:footerReference w:type="default" r:id="rId10"/>
      <w:pgSz w:w="12240" w:h="15840"/>
      <w:pgMar w:top="1020" w:right="1134" w:bottom="90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77AF7" w14:textId="77777777" w:rsidR="00DB5527" w:rsidRDefault="00DB5527">
      <w:pPr>
        <w:spacing w:after="0" w:line="240" w:lineRule="auto"/>
      </w:pPr>
      <w:r>
        <w:separator/>
      </w:r>
    </w:p>
  </w:endnote>
  <w:endnote w:type="continuationSeparator" w:id="0">
    <w:p w14:paraId="4043C7D9" w14:textId="77777777" w:rsidR="00DB5527" w:rsidRDefault="00DB5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F7E5D" w14:textId="77777777" w:rsidR="0050615A" w:rsidRPr="001C4CCA" w:rsidRDefault="00000000">
    <w:pPr>
      <w:pStyle w:val="Footer"/>
      <w:jc w:val="center"/>
      <w:rPr>
        <w:rFonts w:ascii="Times New Roman" w:hAnsi="Times New Roman" w:cs="Times New Roman"/>
        <w:sz w:val="20"/>
        <w:szCs w:val="20"/>
      </w:rPr>
    </w:pPr>
    <w:r w:rsidRPr="001C4CCA">
      <w:rPr>
        <w:rFonts w:ascii="Times New Roman" w:hAnsi="Times New Roman" w:cs="Times New Roman"/>
        <w:sz w:val="20"/>
        <w:szCs w:val="20"/>
      </w:rPr>
      <w:t xml:space="preserve">National Leadership Academy - ITB Package - Page </w:t>
    </w:r>
    <w:r w:rsidRPr="001C4CCA">
      <w:rPr>
        <w:rFonts w:ascii="Times New Roman" w:hAnsi="Times New Roman" w:cs="Times New Roman"/>
        <w:sz w:val="20"/>
        <w:szCs w:val="20"/>
      </w:rPr>
      <w:fldChar w:fldCharType="begin"/>
    </w:r>
    <w:r w:rsidRPr="001C4CCA">
      <w:rPr>
        <w:rFonts w:ascii="Times New Roman" w:hAnsi="Times New Roman" w:cs="Times New Roman"/>
        <w:sz w:val="20"/>
        <w:szCs w:val="20"/>
      </w:rPr>
      <w:instrText>PAGE</w:instrText>
    </w:r>
    <w:r w:rsidRPr="001C4CCA">
      <w:rPr>
        <w:rFonts w:ascii="Times New Roman" w:hAnsi="Times New Roman" w:cs="Times New Roman"/>
        <w:sz w:val="20"/>
        <w:szCs w:val="20"/>
      </w:rPr>
      <w:fldChar w:fldCharType="separate"/>
    </w:r>
    <w:r w:rsidR="001C4CCA" w:rsidRPr="001C4CCA">
      <w:rPr>
        <w:rFonts w:ascii="Times New Roman" w:hAnsi="Times New Roman" w:cs="Times New Roman"/>
        <w:noProof/>
        <w:sz w:val="20"/>
        <w:szCs w:val="20"/>
      </w:rPr>
      <w:t>1</w:t>
    </w:r>
    <w:r w:rsidRPr="001C4CCA">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46A67" w14:textId="77777777" w:rsidR="00DB5527" w:rsidRDefault="00DB5527">
      <w:pPr>
        <w:spacing w:after="0" w:line="240" w:lineRule="auto"/>
      </w:pPr>
      <w:r>
        <w:separator/>
      </w:r>
    </w:p>
  </w:footnote>
  <w:footnote w:type="continuationSeparator" w:id="0">
    <w:p w14:paraId="0F645351" w14:textId="77777777" w:rsidR="00DB5527" w:rsidRDefault="00DB5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6BC6" w14:textId="6E6E3A84" w:rsidR="00CB24BC" w:rsidRPr="00CB24BC" w:rsidRDefault="00CB24BC" w:rsidP="00CB24BC">
    <w:pPr>
      <w:spacing w:after="520"/>
      <w:ind w:right="532"/>
      <w:rPr>
        <w:rFonts w:ascii="Arial" w:eastAsia="Arial" w:hAnsi="Arial" w:cs="Arial"/>
        <w:b/>
        <w:sz w:val="42"/>
        <w:szCs w:val="42"/>
      </w:rPr>
    </w:pPr>
    <w:r>
      <w:rPr>
        <w:noProof/>
      </w:rPr>
      <w:drawing>
        <wp:anchor distT="0" distB="0" distL="114300" distR="114300" simplePos="0" relativeHeight="251661312" behindDoc="0" locked="0" layoutInCell="1" hidden="0" allowOverlap="1" wp14:anchorId="37AFD92C" wp14:editId="702B40D4">
          <wp:simplePos x="0" y="0"/>
          <wp:positionH relativeFrom="column">
            <wp:posOffset>25400</wp:posOffset>
          </wp:positionH>
          <wp:positionV relativeFrom="paragraph">
            <wp:posOffset>722630</wp:posOffset>
          </wp:positionV>
          <wp:extent cx="6788150" cy="45085"/>
          <wp:effectExtent l="0" t="0" r="0" b="0"/>
          <wp:wrapSquare wrapText="bothSides" distT="0" distB="0" distL="114300" distR="114300"/>
          <wp:docPr id="19725501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flipV="1">
                    <a:off x="0" y="0"/>
                    <a:ext cx="6788150" cy="45085"/>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b/>
        <w:color w:val="408FDE"/>
        <w:sz w:val="42"/>
        <w:szCs w:val="42"/>
      </w:rPr>
      <w:t xml:space="preserve">              NATIONAL LEADERSHIP</w:t>
    </w:r>
    <w:r>
      <w:rPr>
        <w:rFonts w:ascii="Arial" w:eastAsia="Arial" w:hAnsi="Arial" w:cs="Arial"/>
        <w:b/>
        <w:color w:val="408FDE"/>
        <w:sz w:val="42"/>
        <w:szCs w:val="42"/>
      </w:rPr>
      <w:br/>
      <w:t xml:space="preserve">            </w:t>
    </w:r>
    <w:r>
      <w:rPr>
        <w:rFonts w:ascii="Lucida Sans" w:eastAsia="Lucida Sans" w:hAnsi="Lucida Sans" w:cs="Lucida Sans"/>
        <w:color w:val="C4A13D"/>
        <w:sz w:val="42"/>
        <w:szCs w:val="42"/>
      </w:rPr>
      <w:t xml:space="preserve">  ACADEMY</w:t>
    </w:r>
    <w:r>
      <w:rPr>
        <w:noProof/>
      </w:rPr>
      <w:drawing>
        <wp:anchor distT="0" distB="0" distL="114300" distR="114300" simplePos="0" relativeHeight="251657216" behindDoc="0" locked="0" layoutInCell="1" hidden="0" allowOverlap="1" wp14:anchorId="4662E8AC" wp14:editId="5B84D870">
          <wp:simplePos x="0" y="0"/>
          <wp:positionH relativeFrom="column">
            <wp:posOffset>-6984</wp:posOffset>
          </wp:positionH>
          <wp:positionV relativeFrom="paragraph">
            <wp:posOffset>-65785</wp:posOffset>
          </wp:positionV>
          <wp:extent cx="838200" cy="828675"/>
          <wp:effectExtent l="0" t="0" r="0" b="0"/>
          <wp:wrapNone/>
          <wp:docPr id="19725501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838200" cy="8286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98E0238"/>
    <w:multiLevelType w:val="hybridMultilevel"/>
    <w:tmpl w:val="82EC1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EC3541"/>
    <w:multiLevelType w:val="hybridMultilevel"/>
    <w:tmpl w:val="18B88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E06842"/>
    <w:multiLevelType w:val="hybridMultilevel"/>
    <w:tmpl w:val="5C14C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F74C6B"/>
    <w:multiLevelType w:val="hybridMultilevel"/>
    <w:tmpl w:val="ABD20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A15D7E"/>
    <w:multiLevelType w:val="hybridMultilevel"/>
    <w:tmpl w:val="95A2F0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1586558">
    <w:abstractNumId w:val="8"/>
  </w:num>
  <w:num w:numId="2" w16cid:durableId="1052924551">
    <w:abstractNumId w:val="6"/>
  </w:num>
  <w:num w:numId="3" w16cid:durableId="1969702791">
    <w:abstractNumId w:val="5"/>
  </w:num>
  <w:num w:numId="4" w16cid:durableId="1462918637">
    <w:abstractNumId w:val="4"/>
  </w:num>
  <w:num w:numId="5" w16cid:durableId="261190413">
    <w:abstractNumId w:val="7"/>
  </w:num>
  <w:num w:numId="6" w16cid:durableId="1314682586">
    <w:abstractNumId w:val="3"/>
  </w:num>
  <w:num w:numId="7" w16cid:durableId="466362137">
    <w:abstractNumId w:val="2"/>
  </w:num>
  <w:num w:numId="8" w16cid:durableId="1112553044">
    <w:abstractNumId w:val="1"/>
  </w:num>
  <w:num w:numId="9" w16cid:durableId="463425076">
    <w:abstractNumId w:val="0"/>
  </w:num>
  <w:num w:numId="10" w16cid:durableId="758478650">
    <w:abstractNumId w:val="13"/>
  </w:num>
  <w:num w:numId="11" w16cid:durableId="883907518">
    <w:abstractNumId w:val="9"/>
  </w:num>
  <w:num w:numId="12" w16cid:durableId="2076510676">
    <w:abstractNumId w:val="11"/>
  </w:num>
  <w:num w:numId="13" w16cid:durableId="1446653487">
    <w:abstractNumId w:val="10"/>
  </w:num>
  <w:num w:numId="14" w16cid:durableId="6883383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06E"/>
    <w:rsid w:val="0002087D"/>
    <w:rsid w:val="00034616"/>
    <w:rsid w:val="0006063C"/>
    <w:rsid w:val="000762AD"/>
    <w:rsid w:val="000C520B"/>
    <w:rsid w:val="000D5D2A"/>
    <w:rsid w:val="00130D4D"/>
    <w:rsid w:val="0015074B"/>
    <w:rsid w:val="00195BFB"/>
    <w:rsid w:val="001C42CF"/>
    <w:rsid w:val="001C4CCA"/>
    <w:rsid w:val="002100E1"/>
    <w:rsid w:val="002275E6"/>
    <w:rsid w:val="00230AA6"/>
    <w:rsid w:val="0029639D"/>
    <w:rsid w:val="002C1BBF"/>
    <w:rsid w:val="00326F90"/>
    <w:rsid w:val="00380BD9"/>
    <w:rsid w:val="00410FB3"/>
    <w:rsid w:val="00490F15"/>
    <w:rsid w:val="004E63D5"/>
    <w:rsid w:val="0050615A"/>
    <w:rsid w:val="00555422"/>
    <w:rsid w:val="0060343A"/>
    <w:rsid w:val="0068025E"/>
    <w:rsid w:val="006948BE"/>
    <w:rsid w:val="006F33B9"/>
    <w:rsid w:val="0072079A"/>
    <w:rsid w:val="0074194A"/>
    <w:rsid w:val="00813DFD"/>
    <w:rsid w:val="00835A67"/>
    <w:rsid w:val="00940480"/>
    <w:rsid w:val="00A1489D"/>
    <w:rsid w:val="00A923BD"/>
    <w:rsid w:val="00AA1D8D"/>
    <w:rsid w:val="00AC5E08"/>
    <w:rsid w:val="00AD7518"/>
    <w:rsid w:val="00B00AE0"/>
    <w:rsid w:val="00B13F28"/>
    <w:rsid w:val="00B47730"/>
    <w:rsid w:val="00BE66D3"/>
    <w:rsid w:val="00BF47E6"/>
    <w:rsid w:val="00BF5585"/>
    <w:rsid w:val="00C11F1C"/>
    <w:rsid w:val="00C92C3E"/>
    <w:rsid w:val="00CA20D1"/>
    <w:rsid w:val="00CB0664"/>
    <w:rsid w:val="00CB24BC"/>
    <w:rsid w:val="00D16CAB"/>
    <w:rsid w:val="00DB5527"/>
    <w:rsid w:val="00DE32C5"/>
    <w:rsid w:val="00E65A82"/>
    <w:rsid w:val="00F03C31"/>
    <w:rsid w:val="00F17BB9"/>
    <w:rsid w:val="00F917C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4116B4"/>
  <w14:defaultImageDpi w14:val="300"/>
  <w15:docId w15:val="{8D23DD95-E6F2-49BB-98CF-EDFD8B0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45465"/>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4546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45465"/>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rPr>
      <w:rFonts w:ascii="Arial" w:hAnsi="Arial"/>
      <w:color w:val="282828"/>
      <w:sz w:val="19"/>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color w:val="282828"/>
      <w:sz w:val="19"/>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color w:val="282828"/>
      <w:sz w:val="19"/>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2087D"/>
    <w:rPr>
      <w:color w:val="0000FF" w:themeColor="hyperlink"/>
      <w:u w:val="single"/>
    </w:rPr>
  </w:style>
  <w:style w:type="character" w:styleId="UnresolvedMention">
    <w:name w:val="Unresolved Mention"/>
    <w:basedOn w:val="DefaultParagraphFont"/>
    <w:uiPriority w:val="99"/>
    <w:semiHidden/>
    <w:unhideWhenUsed/>
    <w:rsid w:val="0002087D"/>
    <w:rPr>
      <w:color w:val="605E5C"/>
      <w:shd w:val="clear" w:color="auto" w:fill="E1DFDD"/>
    </w:rPr>
  </w:style>
  <w:style w:type="character" w:styleId="CommentReference">
    <w:name w:val="annotation reference"/>
    <w:basedOn w:val="DefaultParagraphFont"/>
    <w:uiPriority w:val="99"/>
    <w:semiHidden/>
    <w:unhideWhenUsed/>
    <w:rsid w:val="002275E6"/>
    <w:rPr>
      <w:sz w:val="16"/>
      <w:szCs w:val="16"/>
    </w:rPr>
  </w:style>
  <w:style w:type="paragraph" w:styleId="CommentText">
    <w:name w:val="annotation text"/>
    <w:basedOn w:val="Normal"/>
    <w:link w:val="CommentTextChar"/>
    <w:uiPriority w:val="99"/>
    <w:unhideWhenUsed/>
    <w:rsid w:val="002275E6"/>
    <w:pPr>
      <w:spacing w:line="240" w:lineRule="auto"/>
    </w:pPr>
    <w:rPr>
      <w:sz w:val="20"/>
      <w:szCs w:val="20"/>
    </w:rPr>
  </w:style>
  <w:style w:type="character" w:customStyle="1" w:styleId="CommentTextChar">
    <w:name w:val="Comment Text Char"/>
    <w:basedOn w:val="DefaultParagraphFont"/>
    <w:link w:val="CommentText"/>
    <w:uiPriority w:val="99"/>
    <w:rsid w:val="002275E6"/>
    <w:rPr>
      <w:sz w:val="20"/>
      <w:szCs w:val="20"/>
    </w:rPr>
  </w:style>
  <w:style w:type="paragraph" w:styleId="CommentSubject">
    <w:name w:val="annotation subject"/>
    <w:basedOn w:val="CommentText"/>
    <w:next w:val="CommentText"/>
    <w:link w:val="CommentSubjectChar"/>
    <w:uiPriority w:val="99"/>
    <w:semiHidden/>
    <w:unhideWhenUsed/>
    <w:rsid w:val="002275E6"/>
    <w:rPr>
      <w:b/>
      <w:bCs/>
    </w:rPr>
  </w:style>
  <w:style w:type="character" w:customStyle="1" w:styleId="CommentSubjectChar">
    <w:name w:val="Comment Subject Char"/>
    <w:basedOn w:val="CommentTextChar"/>
    <w:link w:val="CommentSubject"/>
    <w:uiPriority w:val="99"/>
    <w:semiHidden/>
    <w:rsid w:val="002275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nla.s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3619</Words>
  <Characters>20634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Fani Rashiid</cp:lastModifiedBy>
  <cp:revision>17</cp:revision>
  <dcterms:created xsi:type="dcterms:W3CDTF">2026-04-22T11:17:00Z</dcterms:created>
  <dcterms:modified xsi:type="dcterms:W3CDTF">2026-04-22T12:28:00Z</dcterms:modified>
  <cp:category/>
</cp:coreProperties>
</file>